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C76E" w14:textId="534EB373" w:rsidR="003C2E98" w:rsidRDefault="009F0447" w:rsidP="003C2E98">
      <w:pPr>
        <w:spacing w:after="0"/>
        <w:jc w:val="center"/>
        <w:rPr>
          <w:rFonts w:ascii="Century Gothic" w:hAnsi="Century Gothic" w:cs="Calibri"/>
          <w:b/>
          <w:bCs/>
          <w:color w:val="002060"/>
          <w:sz w:val="32"/>
          <w:szCs w:val="32"/>
        </w:rPr>
      </w:pPr>
      <w:r>
        <w:rPr>
          <w:noProof/>
        </w:rPr>
        <w:drawing>
          <wp:anchor distT="0" distB="0" distL="114300" distR="114300" simplePos="0" relativeHeight="251658240" behindDoc="0" locked="0" layoutInCell="1" allowOverlap="1" wp14:anchorId="374F3990" wp14:editId="04E7623B">
            <wp:simplePos x="0" y="0"/>
            <wp:positionH relativeFrom="column">
              <wp:posOffset>-553085</wp:posOffset>
            </wp:positionH>
            <wp:positionV relativeFrom="paragraph">
              <wp:posOffset>-223355</wp:posOffset>
            </wp:positionV>
            <wp:extent cx="6687185" cy="2167017"/>
            <wp:effectExtent l="0" t="0" r="0" b="5080"/>
            <wp:wrapNone/>
            <wp:docPr id="4638164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816449"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87185" cy="2167017"/>
                    </a:xfrm>
                    <a:prstGeom prst="rect">
                      <a:avLst/>
                    </a:prstGeom>
                  </pic:spPr>
                </pic:pic>
              </a:graphicData>
            </a:graphic>
            <wp14:sizeRelH relativeFrom="margin">
              <wp14:pctWidth>0</wp14:pctWidth>
            </wp14:sizeRelH>
            <wp14:sizeRelV relativeFrom="margin">
              <wp14:pctHeight>0</wp14:pctHeight>
            </wp14:sizeRelV>
          </wp:anchor>
        </w:drawing>
      </w:r>
    </w:p>
    <w:p w14:paraId="0F96E437" w14:textId="77777777" w:rsidR="009D1010" w:rsidRDefault="009D1010" w:rsidP="003C2E98">
      <w:pPr>
        <w:spacing w:after="0"/>
        <w:jc w:val="center"/>
        <w:rPr>
          <w:rFonts w:ascii="Century Gothic" w:hAnsi="Century Gothic" w:cs="Calibri"/>
          <w:b/>
          <w:bCs/>
          <w:color w:val="002060"/>
          <w:sz w:val="32"/>
          <w:szCs w:val="32"/>
        </w:rPr>
      </w:pPr>
    </w:p>
    <w:p w14:paraId="4C8F33B6" w14:textId="75B4A0FF" w:rsidR="009D1010" w:rsidRDefault="009D1010" w:rsidP="003C2E98">
      <w:pPr>
        <w:spacing w:after="0"/>
        <w:jc w:val="center"/>
        <w:rPr>
          <w:rFonts w:ascii="Century Gothic" w:hAnsi="Century Gothic" w:cs="Calibri"/>
          <w:b/>
          <w:bCs/>
          <w:color w:val="002060"/>
          <w:sz w:val="32"/>
          <w:szCs w:val="32"/>
        </w:rPr>
      </w:pPr>
    </w:p>
    <w:p w14:paraId="4FE7D181" w14:textId="599BF7D9" w:rsidR="009D1010" w:rsidRDefault="009D1010" w:rsidP="003C2E98">
      <w:pPr>
        <w:spacing w:after="0"/>
        <w:jc w:val="center"/>
        <w:rPr>
          <w:rFonts w:ascii="Century Gothic" w:hAnsi="Century Gothic" w:cs="Calibri"/>
          <w:b/>
          <w:bCs/>
          <w:color w:val="002060"/>
          <w:sz w:val="32"/>
          <w:szCs w:val="32"/>
        </w:rPr>
      </w:pPr>
    </w:p>
    <w:p w14:paraId="3024F9DB" w14:textId="2656163F" w:rsidR="009D1010" w:rsidRDefault="009D1010" w:rsidP="003C2E98">
      <w:pPr>
        <w:spacing w:after="0"/>
        <w:jc w:val="center"/>
        <w:rPr>
          <w:rFonts w:ascii="Century Gothic" w:hAnsi="Century Gothic" w:cs="Calibri"/>
          <w:b/>
          <w:bCs/>
          <w:color w:val="002060"/>
          <w:sz w:val="32"/>
          <w:szCs w:val="32"/>
        </w:rPr>
      </w:pPr>
    </w:p>
    <w:p w14:paraId="1FF4F19F" w14:textId="69DCB3D7" w:rsidR="009D1010" w:rsidRDefault="009D1010" w:rsidP="003C2E98">
      <w:pPr>
        <w:spacing w:after="0"/>
        <w:jc w:val="center"/>
        <w:rPr>
          <w:rFonts w:ascii="Century Gothic" w:hAnsi="Century Gothic" w:cs="Calibri"/>
          <w:b/>
          <w:bCs/>
          <w:color w:val="002060"/>
          <w:sz w:val="32"/>
          <w:szCs w:val="32"/>
        </w:rPr>
      </w:pPr>
    </w:p>
    <w:p w14:paraId="1FA619B4" w14:textId="77777777" w:rsidR="009D1010" w:rsidRDefault="009D1010" w:rsidP="003C2E98">
      <w:pPr>
        <w:spacing w:after="0"/>
        <w:jc w:val="center"/>
        <w:rPr>
          <w:rFonts w:ascii="Century Gothic" w:hAnsi="Century Gothic" w:cs="Calibri"/>
          <w:b/>
          <w:bCs/>
          <w:color w:val="002060"/>
          <w:sz w:val="32"/>
          <w:szCs w:val="32"/>
        </w:rPr>
      </w:pPr>
    </w:p>
    <w:p w14:paraId="0C366E80" w14:textId="62B927EF" w:rsidR="009D1010" w:rsidRDefault="009D1010" w:rsidP="003C2E98">
      <w:pPr>
        <w:spacing w:after="0"/>
        <w:jc w:val="center"/>
        <w:rPr>
          <w:rFonts w:ascii="Century Gothic" w:hAnsi="Century Gothic" w:cs="Calibri"/>
          <w:b/>
          <w:bCs/>
          <w:color w:val="002060"/>
          <w:sz w:val="32"/>
          <w:szCs w:val="32"/>
        </w:rPr>
      </w:pPr>
    </w:p>
    <w:p w14:paraId="738CFAC9" w14:textId="77777777" w:rsidR="009F0447" w:rsidRDefault="0056698B" w:rsidP="008560A5">
      <w:pPr>
        <w:spacing w:after="0"/>
        <w:jc w:val="center"/>
        <w:rPr>
          <w:rFonts w:ascii="Century Gothic" w:hAnsi="Century Gothic" w:cs="Calibri"/>
          <w:b/>
          <w:bCs/>
          <w:color w:val="002060"/>
          <w:sz w:val="32"/>
          <w:szCs w:val="32"/>
        </w:rPr>
      </w:pPr>
      <w:r>
        <w:rPr>
          <w:rFonts w:ascii="Century Gothic" w:hAnsi="Century Gothic" w:cs="Calibri"/>
          <w:b/>
          <w:bCs/>
          <w:color w:val="002060"/>
          <w:sz w:val="32"/>
          <w:szCs w:val="32"/>
        </w:rPr>
        <w:t xml:space="preserve">VISITANDO: </w:t>
      </w:r>
      <w:r w:rsidR="009F0447" w:rsidRPr="008560A5">
        <w:rPr>
          <w:rFonts w:ascii="Century Gothic" w:hAnsi="Century Gothic" w:cs="Calibri"/>
          <w:b/>
          <w:bCs/>
          <w:color w:val="002060"/>
          <w:sz w:val="32"/>
          <w:szCs w:val="32"/>
        </w:rPr>
        <w:t>LOS ÁNGELES</w:t>
      </w:r>
      <w:r w:rsidR="009F0447">
        <w:rPr>
          <w:rFonts w:ascii="Century Gothic" w:hAnsi="Century Gothic" w:cs="Calibri"/>
          <w:b/>
          <w:bCs/>
          <w:color w:val="002060"/>
          <w:sz w:val="32"/>
          <w:szCs w:val="32"/>
        </w:rPr>
        <w:t xml:space="preserve">, </w:t>
      </w:r>
      <w:r w:rsidR="009F0447" w:rsidRPr="009F0447">
        <w:rPr>
          <w:rFonts w:ascii="Century Gothic" w:hAnsi="Century Gothic" w:cs="Calibri"/>
          <w:b/>
          <w:bCs/>
          <w:color w:val="002060"/>
          <w:sz w:val="32"/>
          <w:szCs w:val="32"/>
        </w:rPr>
        <w:t>GRAN CAÑÓN, LAS VEGAS, OAKHURST O MAMMOTH LAKES, YOSEMITE</w:t>
      </w:r>
    </w:p>
    <w:p w14:paraId="5A0AFAF6" w14:textId="42F95DB7" w:rsidR="008560A5" w:rsidRDefault="009F0447" w:rsidP="008560A5">
      <w:pPr>
        <w:spacing w:after="0"/>
        <w:jc w:val="center"/>
        <w:rPr>
          <w:rFonts w:ascii="Century Gothic" w:hAnsi="Century Gothic" w:cs="Calibri"/>
          <w:b/>
          <w:bCs/>
          <w:color w:val="002060"/>
          <w:sz w:val="32"/>
          <w:szCs w:val="32"/>
        </w:rPr>
      </w:pPr>
      <w:r>
        <w:rPr>
          <w:rFonts w:ascii="Century Gothic" w:hAnsi="Century Gothic" w:cs="Calibri"/>
          <w:b/>
          <w:bCs/>
          <w:color w:val="002060"/>
          <w:sz w:val="32"/>
          <w:szCs w:val="32"/>
        </w:rPr>
        <w:t xml:space="preserve"> Y</w:t>
      </w:r>
      <w:r w:rsidRPr="009F0447">
        <w:rPr>
          <w:rFonts w:ascii="Century Gothic" w:hAnsi="Century Gothic" w:cs="Calibri"/>
          <w:b/>
          <w:bCs/>
          <w:color w:val="002060"/>
          <w:sz w:val="32"/>
          <w:szCs w:val="32"/>
        </w:rPr>
        <w:t xml:space="preserve"> SAN FRANCISCO</w:t>
      </w:r>
    </w:p>
    <w:p w14:paraId="5BB84B91" w14:textId="44F9D674" w:rsidR="00857066" w:rsidRDefault="009F0447" w:rsidP="003A3493">
      <w:pPr>
        <w:jc w:val="center"/>
        <w:rPr>
          <w:rFonts w:ascii="Century Gothic" w:hAnsi="Century Gothic" w:cs="Calibri"/>
          <w:b/>
          <w:bCs/>
          <w:color w:val="002060"/>
          <w:sz w:val="32"/>
          <w:szCs w:val="32"/>
        </w:rPr>
      </w:pPr>
      <w:r>
        <w:rPr>
          <w:rFonts w:ascii="Century Gothic" w:hAnsi="Century Gothic" w:cs="Calibri"/>
          <w:b/>
          <w:bCs/>
          <w:color w:val="002060"/>
          <w:sz w:val="32"/>
          <w:szCs w:val="32"/>
        </w:rPr>
        <w:t>9</w:t>
      </w:r>
      <w:r w:rsidR="002169A0" w:rsidRPr="007D27C2">
        <w:rPr>
          <w:rFonts w:ascii="Century Gothic" w:hAnsi="Century Gothic" w:cs="Calibri"/>
          <w:b/>
          <w:bCs/>
          <w:color w:val="002060"/>
          <w:sz w:val="32"/>
          <w:szCs w:val="32"/>
        </w:rPr>
        <w:t xml:space="preserve"> </w:t>
      </w:r>
      <w:r w:rsidR="00CE4CC6" w:rsidRPr="007D27C2">
        <w:rPr>
          <w:rFonts w:ascii="Century Gothic" w:hAnsi="Century Gothic" w:cs="Calibri"/>
          <w:b/>
          <w:bCs/>
          <w:color w:val="002060"/>
          <w:sz w:val="32"/>
          <w:szCs w:val="32"/>
        </w:rPr>
        <w:t xml:space="preserve">DÍAS   </w:t>
      </w:r>
      <w:r>
        <w:rPr>
          <w:rFonts w:ascii="Century Gothic" w:hAnsi="Century Gothic" w:cs="Calibri"/>
          <w:b/>
          <w:bCs/>
          <w:color w:val="002060"/>
          <w:sz w:val="32"/>
          <w:szCs w:val="32"/>
        </w:rPr>
        <w:t>8</w:t>
      </w:r>
      <w:r w:rsidR="00CE4CC6" w:rsidRPr="007D27C2">
        <w:rPr>
          <w:rFonts w:ascii="Century Gothic" w:hAnsi="Century Gothic" w:cs="Calibri"/>
          <w:b/>
          <w:bCs/>
          <w:color w:val="002060"/>
          <w:sz w:val="32"/>
          <w:szCs w:val="32"/>
        </w:rPr>
        <w:t xml:space="preserve"> NOCHES</w:t>
      </w:r>
    </w:p>
    <w:p w14:paraId="31E2D299" w14:textId="46C0D905" w:rsidR="009F0447" w:rsidRDefault="009F0447" w:rsidP="009D0B06">
      <w:pPr>
        <w:pStyle w:val="itinerario"/>
      </w:pPr>
      <w:r w:rsidRPr="009F0447">
        <w:t>Los Ángeles es una ciudad vibrante conocida por su industria del cine, playas soleadas y atracciones</w:t>
      </w:r>
      <w:r>
        <w:t xml:space="preserve">. </w:t>
      </w:r>
      <w:r w:rsidRPr="009F0447">
        <w:t>El Gran Cañón, una maravilla natural, impresiona con su inmensidad y formaciones rocosas únicas. Las Vegas es famosa por sus casinos, vida nocturna y espectáculos deslumbrantes. Oakhurst y Mammoth Lakes, cerca de Yosemite, ofrecen paisajes montañosos ideales para actividades al aire libre como el senderismo y el esquí. Yosemite, con sus majestuosos acantilados y cascadas, es un paraíso para los amantes de la naturaleza. San Francisco, famosa por el puente Golden Gate y su vibrante escena cultural, es una ciudad llena de historia y encanto.</w:t>
      </w:r>
    </w:p>
    <w:p w14:paraId="3D9CBAA3" w14:textId="75383684" w:rsidR="00FC6440" w:rsidRDefault="00FC6440" w:rsidP="009D0B06">
      <w:pPr>
        <w:pStyle w:val="itinerario"/>
      </w:pPr>
    </w:p>
    <w:tbl>
      <w:tblPr>
        <w:tblStyle w:val="Tablanormal4"/>
        <w:tblpPr w:leftFromText="141" w:rightFromText="141" w:vertAnchor="text" w:tblpY="1"/>
        <w:tblOverlap w:val="never"/>
        <w:tblW w:w="3730" w:type="dxa"/>
        <w:tblLook w:val="04A0" w:firstRow="1" w:lastRow="0" w:firstColumn="1" w:lastColumn="0" w:noHBand="0" w:noVBand="1"/>
      </w:tblPr>
      <w:tblGrid>
        <w:gridCol w:w="1334"/>
        <w:gridCol w:w="479"/>
        <w:gridCol w:w="479"/>
        <w:gridCol w:w="479"/>
        <w:gridCol w:w="479"/>
        <w:gridCol w:w="480"/>
      </w:tblGrid>
      <w:tr w:rsidR="001D7A7C" w:rsidRPr="00395C83" w14:paraId="73F53EA6" w14:textId="77777777" w:rsidTr="009F0447">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themeColor="background1" w:themeShade="D9"/>
              <w:bottom w:val="single" w:sz="4" w:space="0" w:color="D9D9D9"/>
            </w:tcBorders>
            <w:shd w:val="clear" w:color="auto" w:fill="auto"/>
            <w:vAlign w:val="center"/>
          </w:tcPr>
          <w:p w14:paraId="1A8ED104" w14:textId="73307E49" w:rsidR="001D7A7C" w:rsidRPr="00ED460E" w:rsidRDefault="00B32071" w:rsidP="009F0447">
            <w:pPr>
              <w:pStyle w:val="dias"/>
              <w:spacing w:before="0" w:line="240" w:lineRule="auto"/>
              <w:rPr>
                <w:rFonts w:ascii="Century Gothic" w:hAnsi="Century Gothic" w:cstheme="minorHAnsi"/>
                <w:b/>
                <w:bCs/>
                <w:caps w:val="0"/>
                <w:color w:val="FFFFFF" w:themeColor="background1"/>
                <w:sz w:val="22"/>
                <w:szCs w:val="22"/>
              </w:rPr>
            </w:pPr>
            <w:r w:rsidRPr="00A3381D">
              <w:rPr>
                <w:rFonts w:ascii="Century Gothic" w:hAnsi="Century Gothic" w:cstheme="minorHAnsi"/>
                <w:b/>
                <w:bCs/>
                <w:caps w:val="0"/>
                <w:color w:val="0C4870"/>
                <w:sz w:val="20"/>
                <w:szCs w:val="20"/>
                <w:lang w:bidi="ar-SA"/>
              </w:rPr>
              <w:t>SALIDAS 2025</w:t>
            </w:r>
          </w:p>
        </w:tc>
      </w:tr>
      <w:tr w:rsidR="009F0447" w:rsidRPr="00395C83" w14:paraId="662DE9E4" w14:textId="77777777" w:rsidTr="009F0447">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left w:val="single" w:sz="4" w:space="0" w:color="F2F2F2"/>
              <w:right w:val="single" w:sz="4" w:space="0" w:color="D9D9D9"/>
            </w:tcBorders>
            <w:vAlign w:val="center"/>
          </w:tcPr>
          <w:p w14:paraId="227148FD" w14:textId="0205C461" w:rsidR="009F0447" w:rsidRPr="0021080F" w:rsidRDefault="009F0447" w:rsidP="009F0447">
            <w:pPr>
              <w:pStyle w:val="dias"/>
              <w:spacing w:before="0"/>
              <w:rPr>
                <w:caps w:val="0"/>
                <w:color w:val="2F5496" w:themeColor="accent5" w:themeShade="BF"/>
                <w:sz w:val="20"/>
                <w:szCs w:val="20"/>
              </w:rPr>
            </w:pPr>
            <w:r w:rsidRPr="0021080F">
              <w:rPr>
                <w:rFonts w:ascii="Century Gothic" w:hAnsi="Century Gothic" w:cstheme="minorHAnsi"/>
                <w:caps w:val="0"/>
                <w:color w:val="002060"/>
                <w:sz w:val="20"/>
                <w:szCs w:val="20"/>
              </w:rPr>
              <w:t>Mayo</w:t>
            </w:r>
          </w:p>
        </w:tc>
        <w:tc>
          <w:tcPr>
            <w:tcW w:w="479" w:type="dxa"/>
            <w:tcBorders>
              <w:top w:val="single" w:sz="4" w:space="0" w:color="D9D9D9"/>
              <w:left w:val="single" w:sz="4" w:space="0" w:color="D9D9D9"/>
            </w:tcBorders>
            <w:vAlign w:val="center"/>
          </w:tcPr>
          <w:p w14:paraId="1C8A831C" w14:textId="4FFB3EB8"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2</w:t>
            </w:r>
          </w:p>
        </w:tc>
        <w:tc>
          <w:tcPr>
            <w:tcW w:w="479" w:type="dxa"/>
            <w:tcBorders>
              <w:top w:val="single" w:sz="4" w:space="0" w:color="D9D9D9"/>
            </w:tcBorders>
            <w:vAlign w:val="center"/>
          </w:tcPr>
          <w:p w14:paraId="08D484D2" w14:textId="74A1E92A"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9</w:t>
            </w:r>
          </w:p>
        </w:tc>
        <w:tc>
          <w:tcPr>
            <w:tcW w:w="479" w:type="dxa"/>
            <w:tcBorders>
              <w:top w:val="single" w:sz="4" w:space="0" w:color="D9D9D9"/>
            </w:tcBorders>
            <w:vAlign w:val="center"/>
          </w:tcPr>
          <w:p w14:paraId="5BF80FE1" w14:textId="027AE5AD"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16</w:t>
            </w:r>
          </w:p>
        </w:tc>
        <w:tc>
          <w:tcPr>
            <w:tcW w:w="479" w:type="dxa"/>
            <w:tcBorders>
              <w:top w:val="single" w:sz="4" w:space="0" w:color="D9D9D9"/>
            </w:tcBorders>
            <w:vAlign w:val="center"/>
          </w:tcPr>
          <w:p w14:paraId="56860F4A" w14:textId="3FC9C33D"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23</w:t>
            </w:r>
          </w:p>
        </w:tc>
        <w:tc>
          <w:tcPr>
            <w:tcW w:w="480" w:type="dxa"/>
            <w:tcBorders>
              <w:top w:val="single" w:sz="4" w:space="0" w:color="D9D9D9"/>
            </w:tcBorders>
            <w:vAlign w:val="center"/>
          </w:tcPr>
          <w:p w14:paraId="6F09CDED" w14:textId="6B1F4408"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9F0447" w:rsidRPr="00395C83" w14:paraId="4F393196" w14:textId="77777777" w:rsidTr="009F0447">
        <w:trPr>
          <w:trHeight w:val="374"/>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0A72C625" w14:textId="3DB0CAD7" w:rsidR="009F0447" w:rsidRPr="0021080F" w:rsidRDefault="009F0447" w:rsidP="009F0447">
            <w:pPr>
              <w:pStyle w:val="dias"/>
              <w:spacing w:before="0"/>
              <w:rPr>
                <w:caps w:val="0"/>
                <w:color w:val="2F5496" w:themeColor="accent5" w:themeShade="BF"/>
                <w:sz w:val="20"/>
                <w:szCs w:val="20"/>
                <w:lang w:val="pt-BR"/>
              </w:rPr>
            </w:pPr>
            <w:r w:rsidRPr="0021080F">
              <w:rPr>
                <w:rFonts w:ascii="Century Gothic" w:hAnsi="Century Gothic" w:cstheme="minorHAnsi"/>
                <w:caps w:val="0"/>
                <w:color w:val="002060"/>
                <w:sz w:val="20"/>
                <w:szCs w:val="20"/>
              </w:rPr>
              <w:t>Junio</w:t>
            </w:r>
          </w:p>
        </w:tc>
        <w:tc>
          <w:tcPr>
            <w:tcW w:w="479" w:type="dxa"/>
            <w:tcBorders>
              <w:left w:val="single" w:sz="4" w:space="0" w:color="D9D9D9"/>
            </w:tcBorders>
            <w:vAlign w:val="center"/>
          </w:tcPr>
          <w:p w14:paraId="5828748E" w14:textId="60072FD1"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6</w:t>
            </w:r>
          </w:p>
        </w:tc>
        <w:tc>
          <w:tcPr>
            <w:tcW w:w="479" w:type="dxa"/>
            <w:vAlign w:val="center"/>
          </w:tcPr>
          <w:p w14:paraId="230C5683" w14:textId="0EC2443D"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13</w:t>
            </w:r>
          </w:p>
        </w:tc>
        <w:tc>
          <w:tcPr>
            <w:tcW w:w="479" w:type="dxa"/>
            <w:vAlign w:val="center"/>
          </w:tcPr>
          <w:p w14:paraId="2B5F9AC9" w14:textId="4DC08D6F"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20</w:t>
            </w:r>
          </w:p>
        </w:tc>
        <w:tc>
          <w:tcPr>
            <w:tcW w:w="479" w:type="dxa"/>
            <w:vAlign w:val="center"/>
          </w:tcPr>
          <w:p w14:paraId="0DC1D788" w14:textId="6EFEBAC8"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27</w:t>
            </w:r>
          </w:p>
        </w:tc>
        <w:tc>
          <w:tcPr>
            <w:tcW w:w="480" w:type="dxa"/>
            <w:vAlign w:val="center"/>
          </w:tcPr>
          <w:p w14:paraId="702825A6" w14:textId="3C5573E6"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9F0447" w:rsidRPr="00395C83" w14:paraId="4A736E2D" w14:textId="77777777" w:rsidTr="009F0447">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B72D688" w14:textId="0A12EBB9" w:rsidR="009F0447" w:rsidRPr="002D0CDA" w:rsidRDefault="009F0447" w:rsidP="009F0447">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Julio</w:t>
            </w:r>
          </w:p>
        </w:tc>
        <w:tc>
          <w:tcPr>
            <w:tcW w:w="479" w:type="dxa"/>
            <w:tcBorders>
              <w:left w:val="single" w:sz="4" w:space="0" w:color="D9D9D9"/>
            </w:tcBorders>
            <w:vAlign w:val="center"/>
          </w:tcPr>
          <w:p w14:paraId="13B00BA0" w14:textId="597A8230"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4</w:t>
            </w:r>
          </w:p>
        </w:tc>
        <w:tc>
          <w:tcPr>
            <w:tcW w:w="479" w:type="dxa"/>
            <w:vAlign w:val="center"/>
          </w:tcPr>
          <w:p w14:paraId="63BAC480" w14:textId="4BE1632D"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11</w:t>
            </w:r>
          </w:p>
        </w:tc>
        <w:tc>
          <w:tcPr>
            <w:tcW w:w="479" w:type="dxa"/>
            <w:vAlign w:val="center"/>
          </w:tcPr>
          <w:p w14:paraId="0F11585E" w14:textId="20A689DE"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18</w:t>
            </w:r>
          </w:p>
        </w:tc>
        <w:tc>
          <w:tcPr>
            <w:tcW w:w="479" w:type="dxa"/>
            <w:vAlign w:val="center"/>
          </w:tcPr>
          <w:p w14:paraId="2777B6E9" w14:textId="3003DF4B"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25</w:t>
            </w:r>
          </w:p>
        </w:tc>
        <w:tc>
          <w:tcPr>
            <w:tcW w:w="480" w:type="dxa"/>
            <w:vAlign w:val="center"/>
          </w:tcPr>
          <w:p w14:paraId="7F9D23CD" w14:textId="57DF0699"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9F0447" w:rsidRPr="00395C83" w14:paraId="43770168" w14:textId="77777777" w:rsidTr="009F0447">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4D94B7D0" w14:textId="6E39D3C6" w:rsidR="009F0447" w:rsidRPr="002D0CDA" w:rsidRDefault="009F0447" w:rsidP="009F0447">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Agosto</w:t>
            </w:r>
          </w:p>
        </w:tc>
        <w:tc>
          <w:tcPr>
            <w:tcW w:w="479" w:type="dxa"/>
            <w:tcBorders>
              <w:left w:val="single" w:sz="4" w:space="0" w:color="D9D9D9"/>
            </w:tcBorders>
            <w:vAlign w:val="center"/>
          </w:tcPr>
          <w:p w14:paraId="474D0545" w14:textId="1ED122A9"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1</w:t>
            </w:r>
          </w:p>
        </w:tc>
        <w:tc>
          <w:tcPr>
            <w:tcW w:w="479" w:type="dxa"/>
            <w:vAlign w:val="center"/>
          </w:tcPr>
          <w:p w14:paraId="70CFF83D" w14:textId="582B6AAF"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8</w:t>
            </w:r>
          </w:p>
        </w:tc>
        <w:tc>
          <w:tcPr>
            <w:tcW w:w="479" w:type="dxa"/>
            <w:vAlign w:val="center"/>
          </w:tcPr>
          <w:p w14:paraId="757323A2" w14:textId="14A8ABBF"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15</w:t>
            </w:r>
          </w:p>
        </w:tc>
        <w:tc>
          <w:tcPr>
            <w:tcW w:w="479" w:type="dxa"/>
            <w:vAlign w:val="center"/>
          </w:tcPr>
          <w:p w14:paraId="5D2AF835" w14:textId="25D16EA4"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22</w:t>
            </w:r>
          </w:p>
        </w:tc>
        <w:tc>
          <w:tcPr>
            <w:tcW w:w="480" w:type="dxa"/>
            <w:vAlign w:val="center"/>
          </w:tcPr>
          <w:p w14:paraId="5D5C92C2" w14:textId="6E8E6284"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29</w:t>
            </w:r>
          </w:p>
        </w:tc>
      </w:tr>
      <w:tr w:rsidR="009F0447" w:rsidRPr="00395C83" w14:paraId="068E2826" w14:textId="77777777" w:rsidTr="009F0447">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50D0B131" w14:textId="102F19FC" w:rsidR="009F0447" w:rsidRPr="002D0CDA" w:rsidRDefault="009F0447" w:rsidP="009F0447">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Septiembre</w:t>
            </w:r>
          </w:p>
        </w:tc>
        <w:tc>
          <w:tcPr>
            <w:tcW w:w="479" w:type="dxa"/>
            <w:tcBorders>
              <w:left w:val="single" w:sz="4" w:space="0" w:color="D9D9D9"/>
            </w:tcBorders>
            <w:vAlign w:val="center"/>
          </w:tcPr>
          <w:p w14:paraId="46244DC6" w14:textId="30025C65"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5</w:t>
            </w:r>
          </w:p>
        </w:tc>
        <w:tc>
          <w:tcPr>
            <w:tcW w:w="479" w:type="dxa"/>
            <w:vAlign w:val="center"/>
          </w:tcPr>
          <w:p w14:paraId="79C87925" w14:textId="659F6695"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12</w:t>
            </w:r>
          </w:p>
        </w:tc>
        <w:tc>
          <w:tcPr>
            <w:tcW w:w="479" w:type="dxa"/>
            <w:vAlign w:val="center"/>
          </w:tcPr>
          <w:p w14:paraId="1ADC86F1" w14:textId="2F2F3E71"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19</w:t>
            </w:r>
          </w:p>
        </w:tc>
        <w:tc>
          <w:tcPr>
            <w:tcW w:w="479" w:type="dxa"/>
            <w:vAlign w:val="center"/>
          </w:tcPr>
          <w:p w14:paraId="193180D4" w14:textId="427B467F"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26</w:t>
            </w:r>
          </w:p>
        </w:tc>
        <w:tc>
          <w:tcPr>
            <w:tcW w:w="480" w:type="dxa"/>
            <w:vAlign w:val="center"/>
          </w:tcPr>
          <w:p w14:paraId="712A806F" w14:textId="1091BFA0"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9F0447" w:rsidRPr="00395C83" w14:paraId="1CCB789E" w14:textId="77777777" w:rsidTr="009F0447">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3574C2E" w14:textId="3184D227" w:rsidR="009F0447" w:rsidRPr="002D0CDA" w:rsidRDefault="009F0447" w:rsidP="009F0447">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Octubre</w:t>
            </w:r>
          </w:p>
        </w:tc>
        <w:tc>
          <w:tcPr>
            <w:tcW w:w="479" w:type="dxa"/>
            <w:tcBorders>
              <w:left w:val="single" w:sz="4" w:space="0" w:color="D9D9D9"/>
            </w:tcBorders>
            <w:vAlign w:val="center"/>
          </w:tcPr>
          <w:p w14:paraId="02505748" w14:textId="6E890077"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10</w:t>
            </w:r>
          </w:p>
        </w:tc>
        <w:tc>
          <w:tcPr>
            <w:tcW w:w="479" w:type="dxa"/>
            <w:vAlign w:val="center"/>
          </w:tcPr>
          <w:p w14:paraId="5F31146F" w14:textId="18E3B930"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24</w:t>
            </w:r>
          </w:p>
        </w:tc>
        <w:tc>
          <w:tcPr>
            <w:tcW w:w="479" w:type="dxa"/>
            <w:vAlign w:val="center"/>
          </w:tcPr>
          <w:p w14:paraId="78E9D7C4" w14:textId="174AC31A"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3E076B32" w14:textId="77777777"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771286D4" w14:textId="6DFF9DA9"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9F0447" w:rsidRPr="00395C83" w14:paraId="24BB8432" w14:textId="77777777" w:rsidTr="009F0447">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4B6B3CB5" w14:textId="270AC557" w:rsidR="009F0447" w:rsidRPr="002D0CDA" w:rsidRDefault="009F0447" w:rsidP="009F044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Noviembre</w:t>
            </w:r>
          </w:p>
        </w:tc>
        <w:tc>
          <w:tcPr>
            <w:tcW w:w="479" w:type="dxa"/>
            <w:tcBorders>
              <w:left w:val="single" w:sz="4" w:space="0" w:color="D9D9D9"/>
            </w:tcBorders>
            <w:vAlign w:val="center"/>
          </w:tcPr>
          <w:p w14:paraId="6C04C391" w14:textId="096C17BA"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7</w:t>
            </w:r>
          </w:p>
        </w:tc>
        <w:tc>
          <w:tcPr>
            <w:tcW w:w="479" w:type="dxa"/>
            <w:vAlign w:val="center"/>
          </w:tcPr>
          <w:p w14:paraId="0DCF8D63" w14:textId="12D6F312"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21</w:t>
            </w:r>
          </w:p>
        </w:tc>
        <w:tc>
          <w:tcPr>
            <w:tcW w:w="479" w:type="dxa"/>
            <w:vAlign w:val="center"/>
          </w:tcPr>
          <w:p w14:paraId="6E6FBE3E" w14:textId="77777777"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4FE241F7" w14:textId="77777777"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36097ADF" w14:textId="77777777"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9F0447" w:rsidRPr="00395C83" w14:paraId="59C6687B" w14:textId="77777777" w:rsidTr="009F0447">
        <w:trPr>
          <w:trHeight w:val="359"/>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right w:val="single" w:sz="4" w:space="0" w:color="D9D9D9"/>
            </w:tcBorders>
            <w:vAlign w:val="center"/>
          </w:tcPr>
          <w:p w14:paraId="4B0F342F" w14:textId="166FA4B0" w:rsidR="009F0447" w:rsidRPr="002D0CDA" w:rsidRDefault="009F0447" w:rsidP="009F0447">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Diciembre</w:t>
            </w:r>
          </w:p>
        </w:tc>
        <w:tc>
          <w:tcPr>
            <w:tcW w:w="479" w:type="dxa"/>
            <w:tcBorders>
              <w:left w:val="single" w:sz="4" w:space="0" w:color="D9D9D9"/>
              <w:bottom w:val="single" w:sz="4" w:space="0" w:color="D9D9D9"/>
            </w:tcBorders>
            <w:vAlign w:val="center"/>
          </w:tcPr>
          <w:p w14:paraId="0DA67224" w14:textId="6729FD67"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5</w:t>
            </w:r>
          </w:p>
        </w:tc>
        <w:tc>
          <w:tcPr>
            <w:tcW w:w="479" w:type="dxa"/>
            <w:tcBorders>
              <w:bottom w:val="single" w:sz="4" w:space="0" w:color="D9D9D9"/>
            </w:tcBorders>
            <w:vAlign w:val="center"/>
          </w:tcPr>
          <w:p w14:paraId="45757A63" w14:textId="50EB4D61"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12</w:t>
            </w:r>
          </w:p>
        </w:tc>
        <w:tc>
          <w:tcPr>
            <w:tcW w:w="479" w:type="dxa"/>
            <w:tcBorders>
              <w:bottom w:val="single" w:sz="4" w:space="0" w:color="D9D9D9"/>
            </w:tcBorders>
            <w:vAlign w:val="center"/>
          </w:tcPr>
          <w:p w14:paraId="46E5015B" w14:textId="77777777"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5A71CE48" w14:textId="77777777"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2151CA30" w14:textId="44445CBC"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2D0CDA" w:rsidRPr="00395C83" w14:paraId="524658B5" w14:textId="77777777" w:rsidTr="009F0447">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bottom w:val="single" w:sz="4" w:space="0" w:color="D9D9D9"/>
            </w:tcBorders>
            <w:shd w:val="clear" w:color="auto" w:fill="auto"/>
            <w:vAlign w:val="center"/>
          </w:tcPr>
          <w:p w14:paraId="5E5A88FE" w14:textId="1293CF85" w:rsidR="002D0CDA" w:rsidRPr="00B32071" w:rsidRDefault="00B32071" w:rsidP="009F0447">
            <w:pPr>
              <w:rPr>
                <w:rFonts w:ascii="Calibri" w:hAnsi="Calibri" w:cs="Calibri"/>
                <w:lang w:val="pt-BR" w:bidi="hi-IN"/>
              </w:rPr>
            </w:pPr>
            <w:r w:rsidRPr="00B32071">
              <w:rPr>
                <w:rFonts w:ascii="Century Gothic" w:hAnsi="Century Gothic" w:cstheme="minorHAnsi"/>
                <w:color w:val="0C4870"/>
                <w:sz w:val="20"/>
                <w:szCs w:val="20"/>
              </w:rPr>
              <w:t>SALIDAS 2026</w:t>
            </w:r>
          </w:p>
        </w:tc>
      </w:tr>
      <w:tr w:rsidR="00C6409D" w:rsidRPr="00395C83" w14:paraId="771F0D7F" w14:textId="77777777" w:rsidTr="009F0447">
        <w:trPr>
          <w:trHeight w:val="358"/>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right w:val="single" w:sz="4" w:space="0" w:color="D9D9D9"/>
            </w:tcBorders>
            <w:vAlign w:val="center"/>
          </w:tcPr>
          <w:p w14:paraId="5C348684" w14:textId="5BC55612" w:rsidR="00C6409D" w:rsidRPr="002D0CDA" w:rsidRDefault="00FC6440" w:rsidP="009F044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Enero</w:t>
            </w:r>
          </w:p>
        </w:tc>
        <w:tc>
          <w:tcPr>
            <w:tcW w:w="479" w:type="dxa"/>
            <w:tcBorders>
              <w:top w:val="single" w:sz="4" w:space="0" w:color="D9D9D9"/>
              <w:left w:val="single" w:sz="4" w:space="0" w:color="D9D9D9"/>
            </w:tcBorders>
            <w:vAlign w:val="center"/>
          </w:tcPr>
          <w:p w14:paraId="1FB8DA1D" w14:textId="734481F2" w:rsidR="00C6409D"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cstheme="minorHAnsi"/>
                <w:sz w:val="20"/>
                <w:szCs w:val="20"/>
                <w:lang w:bidi="hi-IN"/>
              </w:rPr>
              <w:t>9</w:t>
            </w:r>
          </w:p>
        </w:tc>
        <w:tc>
          <w:tcPr>
            <w:tcW w:w="479" w:type="dxa"/>
            <w:tcBorders>
              <w:top w:val="single" w:sz="4" w:space="0" w:color="D9D9D9"/>
            </w:tcBorders>
            <w:vAlign w:val="center"/>
          </w:tcPr>
          <w:p w14:paraId="11944B80" w14:textId="1E3517BC" w:rsidR="00C6409D"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cstheme="minorHAnsi"/>
                <w:sz w:val="20"/>
                <w:szCs w:val="20"/>
                <w:lang w:bidi="hi-IN"/>
              </w:rPr>
              <w:t>23</w:t>
            </w:r>
          </w:p>
        </w:tc>
        <w:tc>
          <w:tcPr>
            <w:tcW w:w="479" w:type="dxa"/>
            <w:tcBorders>
              <w:top w:val="single" w:sz="4" w:space="0" w:color="D9D9D9"/>
            </w:tcBorders>
            <w:vAlign w:val="center"/>
          </w:tcPr>
          <w:p w14:paraId="0121337D" w14:textId="77777777" w:rsidR="00C6409D" w:rsidRPr="009F0447" w:rsidRDefault="00C6409D"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71C0E88C" w14:textId="77777777" w:rsidR="00C6409D" w:rsidRPr="009F0447" w:rsidRDefault="00C6409D"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sz w:val="20"/>
                <w:szCs w:val="20"/>
                <w:lang w:val="pt-BR" w:bidi="hi-IN"/>
              </w:rPr>
            </w:pPr>
          </w:p>
        </w:tc>
        <w:tc>
          <w:tcPr>
            <w:tcW w:w="480" w:type="dxa"/>
            <w:tcBorders>
              <w:top w:val="single" w:sz="4" w:space="0" w:color="D9D9D9"/>
            </w:tcBorders>
            <w:vAlign w:val="center"/>
          </w:tcPr>
          <w:p w14:paraId="66196405" w14:textId="7C81EEF3" w:rsidR="00C6409D" w:rsidRPr="009F0447" w:rsidRDefault="00C6409D"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sz w:val="20"/>
                <w:szCs w:val="20"/>
                <w:lang w:val="pt-BR" w:bidi="hi-IN"/>
              </w:rPr>
            </w:pPr>
          </w:p>
        </w:tc>
      </w:tr>
      <w:tr w:rsidR="009F0447" w:rsidRPr="00395C83" w14:paraId="70A3EC5D" w14:textId="77777777" w:rsidTr="009F044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right w:val="single" w:sz="4" w:space="0" w:color="D9D9D9"/>
            </w:tcBorders>
            <w:vAlign w:val="center"/>
          </w:tcPr>
          <w:p w14:paraId="3AA0F1C0" w14:textId="24C1CF9E" w:rsidR="009F0447" w:rsidRDefault="009F0447" w:rsidP="009F044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Febrero</w:t>
            </w:r>
          </w:p>
        </w:tc>
        <w:tc>
          <w:tcPr>
            <w:tcW w:w="479" w:type="dxa"/>
            <w:tcBorders>
              <w:top w:val="single" w:sz="4" w:space="0" w:color="D9D9D9"/>
              <w:left w:val="single" w:sz="4" w:space="0" w:color="D9D9D9"/>
            </w:tcBorders>
            <w:vAlign w:val="center"/>
          </w:tcPr>
          <w:p w14:paraId="4B672E89" w14:textId="53B19045"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6</w:t>
            </w:r>
          </w:p>
        </w:tc>
        <w:tc>
          <w:tcPr>
            <w:tcW w:w="479" w:type="dxa"/>
            <w:tcBorders>
              <w:top w:val="single" w:sz="4" w:space="0" w:color="D9D9D9"/>
            </w:tcBorders>
            <w:vAlign w:val="center"/>
          </w:tcPr>
          <w:p w14:paraId="50712B2A" w14:textId="5DF89655"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20</w:t>
            </w:r>
          </w:p>
        </w:tc>
        <w:tc>
          <w:tcPr>
            <w:tcW w:w="479" w:type="dxa"/>
            <w:tcBorders>
              <w:top w:val="single" w:sz="4" w:space="0" w:color="D9D9D9"/>
            </w:tcBorders>
            <w:vAlign w:val="center"/>
          </w:tcPr>
          <w:p w14:paraId="2091CB98" w14:textId="77777777"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143C37D3" w14:textId="77777777"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sz w:val="20"/>
                <w:szCs w:val="20"/>
                <w:lang w:val="pt-BR" w:bidi="hi-IN"/>
              </w:rPr>
            </w:pPr>
          </w:p>
        </w:tc>
        <w:tc>
          <w:tcPr>
            <w:tcW w:w="480" w:type="dxa"/>
            <w:tcBorders>
              <w:top w:val="single" w:sz="4" w:space="0" w:color="D9D9D9"/>
            </w:tcBorders>
            <w:vAlign w:val="center"/>
          </w:tcPr>
          <w:p w14:paraId="65365691" w14:textId="77777777"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sz w:val="20"/>
                <w:szCs w:val="20"/>
                <w:lang w:val="pt-BR" w:bidi="hi-IN"/>
              </w:rPr>
            </w:pPr>
          </w:p>
        </w:tc>
      </w:tr>
      <w:tr w:rsidR="009F0447" w:rsidRPr="00395C83" w14:paraId="193330CA" w14:textId="77777777" w:rsidTr="009F0447">
        <w:trPr>
          <w:trHeight w:val="358"/>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right w:val="single" w:sz="4" w:space="0" w:color="D9D9D9"/>
            </w:tcBorders>
            <w:vAlign w:val="center"/>
          </w:tcPr>
          <w:p w14:paraId="6918A3BF" w14:textId="0A26F0FA" w:rsidR="009F0447" w:rsidRDefault="009F0447" w:rsidP="009F044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Marzo</w:t>
            </w:r>
          </w:p>
        </w:tc>
        <w:tc>
          <w:tcPr>
            <w:tcW w:w="479" w:type="dxa"/>
            <w:tcBorders>
              <w:top w:val="single" w:sz="4" w:space="0" w:color="D9D9D9"/>
              <w:left w:val="single" w:sz="4" w:space="0" w:color="D9D9D9"/>
            </w:tcBorders>
            <w:vAlign w:val="center"/>
          </w:tcPr>
          <w:p w14:paraId="714EC068" w14:textId="3AD21B9F"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pacing w:val="-5"/>
                <w:sz w:val="20"/>
                <w:szCs w:val="20"/>
              </w:rPr>
              <w:t>13</w:t>
            </w:r>
          </w:p>
        </w:tc>
        <w:tc>
          <w:tcPr>
            <w:tcW w:w="479" w:type="dxa"/>
            <w:tcBorders>
              <w:top w:val="single" w:sz="4" w:space="0" w:color="D9D9D9"/>
            </w:tcBorders>
            <w:vAlign w:val="center"/>
          </w:tcPr>
          <w:p w14:paraId="753856CE" w14:textId="297A8093"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pacing w:val="-5"/>
                <w:sz w:val="20"/>
                <w:szCs w:val="20"/>
              </w:rPr>
              <w:t>27</w:t>
            </w:r>
          </w:p>
        </w:tc>
        <w:tc>
          <w:tcPr>
            <w:tcW w:w="479" w:type="dxa"/>
            <w:tcBorders>
              <w:top w:val="single" w:sz="4" w:space="0" w:color="D9D9D9"/>
            </w:tcBorders>
            <w:vAlign w:val="center"/>
          </w:tcPr>
          <w:p w14:paraId="0D6714F3" w14:textId="77777777"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469B6859" w14:textId="77777777"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sz w:val="20"/>
                <w:szCs w:val="20"/>
                <w:lang w:val="pt-BR" w:bidi="hi-IN"/>
              </w:rPr>
            </w:pPr>
          </w:p>
        </w:tc>
        <w:tc>
          <w:tcPr>
            <w:tcW w:w="480" w:type="dxa"/>
            <w:tcBorders>
              <w:top w:val="single" w:sz="4" w:space="0" w:color="D9D9D9"/>
            </w:tcBorders>
            <w:vAlign w:val="center"/>
          </w:tcPr>
          <w:p w14:paraId="52FEEF67" w14:textId="77777777" w:rsidR="009F0447" w:rsidRPr="009F0447" w:rsidRDefault="009F0447" w:rsidP="009F044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sz w:val="20"/>
                <w:szCs w:val="20"/>
                <w:lang w:val="pt-BR" w:bidi="hi-IN"/>
              </w:rPr>
            </w:pPr>
          </w:p>
        </w:tc>
      </w:tr>
      <w:tr w:rsidR="009F0447" w:rsidRPr="00395C83" w14:paraId="2C8532A4" w14:textId="77777777" w:rsidTr="009F0447">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right w:val="single" w:sz="4" w:space="0" w:color="D9D9D9"/>
            </w:tcBorders>
            <w:vAlign w:val="center"/>
          </w:tcPr>
          <w:p w14:paraId="5D628D02" w14:textId="0BFB55BD" w:rsidR="009F0447" w:rsidRPr="002D0CDA" w:rsidRDefault="009F0447" w:rsidP="009F044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Abril</w:t>
            </w:r>
          </w:p>
        </w:tc>
        <w:tc>
          <w:tcPr>
            <w:tcW w:w="479" w:type="dxa"/>
            <w:tcBorders>
              <w:left w:val="single" w:sz="4" w:space="0" w:color="D9D9D9"/>
              <w:bottom w:val="single" w:sz="4" w:space="0" w:color="D9D9D9"/>
            </w:tcBorders>
            <w:vAlign w:val="center"/>
          </w:tcPr>
          <w:p w14:paraId="4A7480CF" w14:textId="672D847F"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3</w:t>
            </w:r>
          </w:p>
        </w:tc>
        <w:tc>
          <w:tcPr>
            <w:tcW w:w="479" w:type="dxa"/>
            <w:tcBorders>
              <w:bottom w:val="single" w:sz="4" w:space="0" w:color="D9D9D9"/>
            </w:tcBorders>
            <w:vAlign w:val="center"/>
          </w:tcPr>
          <w:p w14:paraId="727E6029" w14:textId="5840DE5E"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17</w:t>
            </w:r>
          </w:p>
        </w:tc>
        <w:tc>
          <w:tcPr>
            <w:tcW w:w="479" w:type="dxa"/>
            <w:tcBorders>
              <w:bottom w:val="single" w:sz="4" w:space="0" w:color="D9D9D9"/>
            </w:tcBorders>
            <w:vAlign w:val="center"/>
          </w:tcPr>
          <w:p w14:paraId="753BF25D" w14:textId="4B9F9B02"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9F0447">
              <w:rPr>
                <w:rFonts w:ascii="Century Gothic" w:hAnsi="Century Gothic"/>
                <w:sz w:val="20"/>
                <w:szCs w:val="20"/>
              </w:rPr>
              <w:t>24</w:t>
            </w:r>
          </w:p>
        </w:tc>
        <w:tc>
          <w:tcPr>
            <w:tcW w:w="479" w:type="dxa"/>
            <w:tcBorders>
              <w:bottom w:val="single" w:sz="4" w:space="0" w:color="D9D9D9"/>
            </w:tcBorders>
            <w:vAlign w:val="center"/>
          </w:tcPr>
          <w:p w14:paraId="17CDC22A" w14:textId="63626565"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tcBorders>
              <w:bottom w:val="single" w:sz="4" w:space="0" w:color="D9D9D9"/>
            </w:tcBorders>
            <w:vAlign w:val="center"/>
          </w:tcPr>
          <w:p w14:paraId="28C87034" w14:textId="099F971A" w:rsidR="009F0447" w:rsidRPr="009F0447" w:rsidRDefault="009F0447" w:rsidP="009F044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bl>
    <w:p w14:paraId="4E540B27" w14:textId="08906A5B" w:rsidR="009F0447" w:rsidRDefault="009F0447" w:rsidP="002169A0">
      <w:pPr>
        <w:pStyle w:val="itinerario"/>
        <w:rPr>
          <w:rFonts w:ascii="Segoe UI Emoji" w:hAnsi="Segoe UI Emoji" w:cs="Segoe UI Emoji"/>
          <w:b/>
          <w:bCs/>
          <w:color w:val="002060"/>
          <w:sz w:val="24"/>
          <w:szCs w:val="24"/>
        </w:rPr>
      </w:pPr>
      <w:r>
        <w:rPr>
          <w:rFonts w:ascii="Times New Roman"/>
          <w:noProof/>
          <w:sz w:val="16"/>
        </w:rPr>
        <w:drawing>
          <wp:anchor distT="0" distB="0" distL="114300" distR="114300" simplePos="0" relativeHeight="251658241" behindDoc="0" locked="0" layoutInCell="1" allowOverlap="1" wp14:anchorId="60E5C4C9" wp14:editId="16ED7196">
            <wp:simplePos x="0" y="0"/>
            <wp:positionH relativeFrom="column">
              <wp:posOffset>2656288</wp:posOffset>
            </wp:positionH>
            <wp:positionV relativeFrom="paragraph">
              <wp:posOffset>272415</wp:posOffset>
            </wp:positionV>
            <wp:extent cx="2973788" cy="2162755"/>
            <wp:effectExtent l="0" t="0" r="0" b="9525"/>
            <wp:wrapNone/>
            <wp:docPr id="1721729269" name="Image 459" descr="Mapa&#10;&#10;Descripción generada automáticamente"/>
            <wp:cNvGraphicFramePr/>
            <a:graphic xmlns:a="http://schemas.openxmlformats.org/drawingml/2006/main">
              <a:graphicData uri="http://schemas.openxmlformats.org/drawingml/2006/picture">
                <pic:pic xmlns:pic="http://schemas.openxmlformats.org/drawingml/2006/picture">
                  <pic:nvPicPr>
                    <pic:cNvPr id="1721729269" name="Image 459" descr="Mapa&#10;&#10;Descripción generada automáticamente"/>
                    <pic:cNvPicPr/>
                  </pic:nvPicPr>
                  <pic:blipFill>
                    <a:blip r:embed="rId12" cstate="print">
                      <a:duotone>
                        <a:schemeClr val="accent5">
                          <a:shade val="45000"/>
                          <a:satMod val="135000"/>
                        </a:schemeClr>
                        <a:prstClr val="white"/>
                      </a:duotone>
                      <a:extLst>
                        <a:ext uri="{BEBA8EAE-BF5A-486C-A8C5-ECC9F3942E4B}">
                          <a14:imgProps xmlns:a14="http://schemas.microsoft.com/office/drawing/2010/main">
                            <a14:imgLayer r:embed="rId13">
                              <a14:imgEffect>
                                <a14:colorTemperature colorTemp="5300"/>
                              </a14:imgEffect>
                            </a14:imgLayer>
                          </a14:imgProps>
                        </a:ext>
                      </a:extLst>
                    </a:blip>
                    <a:stretch>
                      <a:fillRect/>
                    </a:stretch>
                  </pic:blipFill>
                  <pic:spPr>
                    <a:xfrm>
                      <a:off x="0" y="0"/>
                      <a:ext cx="2973788" cy="2162755"/>
                    </a:xfrm>
                    <a:prstGeom prst="rect">
                      <a:avLst/>
                    </a:prstGeom>
                  </pic:spPr>
                </pic:pic>
              </a:graphicData>
            </a:graphic>
            <wp14:sizeRelH relativeFrom="margin">
              <wp14:pctWidth>0</wp14:pctWidth>
            </wp14:sizeRelH>
            <wp14:sizeRelV relativeFrom="margin">
              <wp14:pctHeight>0</wp14:pctHeight>
            </wp14:sizeRelV>
          </wp:anchor>
        </w:drawing>
      </w:r>
      <w:r>
        <w:rPr>
          <w:rFonts w:ascii="Segoe UI Emoji" w:hAnsi="Segoe UI Emoji" w:cs="Segoe UI Emoji"/>
          <w:b/>
          <w:bCs/>
          <w:color w:val="002060"/>
          <w:sz w:val="24"/>
          <w:szCs w:val="24"/>
        </w:rPr>
        <w:br w:type="textWrapping" w:clear="all"/>
      </w:r>
    </w:p>
    <w:p w14:paraId="1E6CF6BD" w14:textId="77777777" w:rsidR="009F0447" w:rsidRDefault="009F0447" w:rsidP="002169A0">
      <w:pPr>
        <w:pStyle w:val="itinerario"/>
        <w:rPr>
          <w:rFonts w:ascii="Segoe UI Emoji" w:hAnsi="Segoe UI Emoji" w:cs="Segoe UI Emoji"/>
          <w:b/>
          <w:bCs/>
          <w:color w:val="002060"/>
          <w:sz w:val="24"/>
          <w:szCs w:val="24"/>
        </w:rPr>
      </w:pPr>
    </w:p>
    <w:p w14:paraId="65E5CC4B" w14:textId="052A999F" w:rsidR="004C6B9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lastRenderedPageBreak/>
        <w:t xml:space="preserve">✅ </w:t>
      </w:r>
      <w:r w:rsidR="004C6B92" w:rsidRPr="003C07A2">
        <w:rPr>
          <w:rFonts w:ascii="Century Gothic" w:hAnsi="Century Gothic"/>
          <w:b/>
          <w:bCs/>
          <w:color w:val="002060"/>
          <w:sz w:val="24"/>
          <w:szCs w:val="24"/>
        </w:rPr>
        <w:t>INCLUYE</w:t>
      </w:r>
    </w:p>
    <w:p w14:paraId="7D5806A5" w14:textId="77777777" w:rsidR="00D37E2D" w:rsidRDefault="00D37E2D" w:rsidP="00D37E2D">
      <w:pPr>
        <w:pStyle w:val="vinetas"/>
        <w:ind w:left="714" w:hanging="357"/>
        <w:jc w:val="both"/>
      </w:pPr>
      <w:r>
        <w:t xml:space="preserve">Transporte terrestre como lo indica el itinerario: Los Ángeles – Gran Cañón – Las Vegas – </w:t>
      </w:r>
      <w:r w:rsidRPr="009F3F44">
        <w:t xml:space="preserve">Oakhurst </w:t>
      </w:r>
      <w:r>
        <w:t xml:space="preserve">– Yosemite – San Francisco. </w:t>
      </w:r>
    </w:p>
    <w:p w14:paraId="3503E154" w14:textId="77777777" w:rsidR="00D37E2D" w:rsidRDefault="00D37E2D" w:rsidP="00D37E2D">
      <w:pPr>
        <w:pStyle w:val="vinetas"/>
        <w:ind w:left="714" w:hanging="357"/>
        <w:jc w:val="both"/>
      </w:pPr>
      <w:r>
        <w:t>2 noches de alojamiento en Los Ángeles en el hotel indicado o similar.</w:t>
      </w:r>
    </w:p>
    <w:p w14:paraId="70E810E1" w14:textId="77777777" w:rsidR="00D37E2D" w:rsidRDefault="00D37E2D" w:rsidP="00D37E2D">
      <w:pPr>
        <w:pStyle w:val="vinetas"/>
        <w:ind w:left="714" w:hanging="357"/>
        <w:jc w:val="both"/>
      </w:pPr>
      <w:r>
        <w:t>1 noche de alojamiento en el Gran Cañón en el hotel indicado o similar.</w:t>
      </w:r>
    </w:p>
    <w:p w14:paraId="11DC7EE1" w14:textId="77777777" w:rsidR="00D37E2D" w:rsidRDefault="00D37E2D" w:rsidP="00D37E2D">
      <w:pPr>
        <w:pStyle w:val="vinetas"/>
        <w:ind w:left="714" w:hanging="357"/>
        <w:jc w:val="both"/>
      </w:pPr>
      <w:r>
        <w:t xml:space="preserve">2 noches de alojamiento en Las Vegas en el hotel indicado o similar. </w:t>
      </w:r>
    </w:p>
    <w:p w14:paraId="52FC2A05" w14:textId="77777777" w:rsidR="00D37E2D" w:rsidRDefault="00D37E2D" w:rsidP="00D37E2D">
      <w:pPr>
        <w:pStyle w:val="vinetas"/>
        <w:ind w:left="714" w:hanging="357"/>
        <w:jc w:val="both"/>
      </w:pPr>
      <w:r>
        <w:t xml:space="preserve">1 noche de alojamiento en </w:t>
      </w:r>
      <w:r w:rsidRPr="004441FF">
        <w:t>Oakhurst</w:t>
      </w:r>
      <w:r>
        <w:t xml:space="preserve"> en el hotel indicado o similar. En verano el alojamiento se tomará en Mammoth Lakes.</w:t>
      </w:r>
    </w:p>
    <w:p w14:paraId="2EE4E912" w14:textId="77777777" w:rsidR="00D37E2D" w:rsidRDefault="00D37E2D" w:rsidP="00D37E2D">
      <w:pPr>
        <w:pStyle w:val="vinetas"/>
        <w:ind w:left="714" w:hanging="357"/>
        <w:jc w:val="both"/>
      </w:pPr>
      <w:r>
        <w:t>2 noches de alojamiento en San Francisco en el hotel indicado o similar.</w:t>
      </w:r>
    </w:p>
    <w:p w14:paraId="1ECE168E" w14:textId="77777777" w:rsidR="00D37E2D" w:rsidRDefault="00D37E2D" w:rsidP="00D37E2D">
      <w:pPr>
        <w:pStyle w:val="vinetas"/>
        <w:ind w:left="714" w:hanging="357"/>
        <w:jc w:val="both"/>
      </w:pPr>
      <w:r>
        <w:t>Desayuno americano diario.</w:t>
      </w:r>
    </w:p>
    <w:p w14:paraId="63441635" w14:textId="7B579A5B" w:rsidR="00D37E2D" w:rsidRDefault="00D37E2D" w:rsidP="00D37E2D">
      <w:pPr>
        <w:pStyle w:val="vinetas"/>
        <w:ind w:left="714" w:hanging="357"/>
        <w:jc w:val="both"/>
      </w:pPr>
      <w:r>
        <w:t>Visita panorámica de la ciudad de Los Ángeles.</w:t>
      </w:r>
    </w:p>
    <w:p w14:paraId="4614DA2D" w14:textId="58426E94" w:rsidR="00D37E2D" w:rsidRDefault="00C31513" w:rsidP="00D37E2D">
      <w:pPr>
        <w:pStyle w:val="vinetas"/>
        <w:ind w:left="714" w:hanging="357"/>
        <w:jc w:val="both"/>
      </w:pPr>
      <w:r>
        <w:t>E</w:t>
      </w:r>
      <w:r w:rsidR="008E4EC5">
        <w:t xml:space="preserve">ntrada </w:t>
      </w:r>
      <w:r w:rsidR="00D37E2D">
        <w:t>al Gran Cañón.</w:t>
      </w:r>
    </w:p>
    <w:p w14:paraId="2902D1E8" w14:textId="6594DD26" w:rsidR="00D37E2D" w:rsidRDefault="00D37E2D" w:rsidP="00D37E2D">
      <w:pPr>
        <w:pStyle w:val="vinetas"/>
        <w:ind w:left="714" w:hanging="357"/>
        <w:jc w:val="both"/>
      </w:pPr>
      <w:r>
        <w:t>Visita panorámica de la ciudad de Las Vegas.</w:t>
      </w:r>
    </w:p>
    <w:p w14:paraId="6C3B77C9" w14:textId="43F2D9EE" w:rsidR="00D37E2D" w:rsidRDefault="00AE652A" w:rsidP="00D37E2D">
      <w:pPr>
        <w:pStyle w:val="vinetas"/>
        <w:ind w:left="714" w:hanging="357"/>
        <w:jc w:val="both"/>
      </w:pPr>
      <w:r>
        <w:t>Entrada</w:t>
      </w:r>
      <w:r w:rsidR="00D37E2D">
        <w:t xml:space="preserve"> al Parque Nacional de Yosemite.</w:t>
      </w:r>
    </w:p>
    <w:p w14:paraId="406F574D" w14:textId="3DC0D028" w:rsidR="00D37E2D" w:rsidRDefault="00D37E2D" w:rsidP="00D37E2D">
      <w:pPr>
        <w:pStyle w:val="vinetas"/>
        <w:ind w:left="714" w:hanging="357"/>
        <w:jc w:val="both"/>
      </w:pPr>
      <w:r>
        <w:t>Visita panorámica de la ciudad de San Francisco.</w:t>
      </w:r>
    </w:p>
    <w:p w14:paraId="677F5BDC" w14:textId="77777777" w:rsidR="00FC6440" w:rsidRDefault="00FC6440" w:rsidP="00FC6440">
      <w:pPr>
        <w:pStyle w:val="vinetas"/>
        <w:ind w:left="714" w:hanging="357"/>
        <w:jc w:val="both"/>
      </w:pPr>
      <w:r>
        <w:t xml:space="preserve">Manejo de una (1) maleta por persona durante el recorrido, maletas adicionales serán cobradas. </w:t>
      </w:r>
    </w:p>
    <w:p w14:paraId="1BF3F179" w14:textId="77777777" w:rsidR="00FC6440" w:rsidRDefault="00FC6440" w:rsidP="00FC6440">
      <w:pPr>
        <w:pStyle w:val="vinetas"/>
        <w:ind w:left="714" w:hanging="357"/>
        <w:jc w:val="both"/>
      </w:pPr>
      <w:r>
        <w:t>Impuestos hoteleros.</w:t>
      </w:r>
    </w:p>
    <w:p w14:paraId="039E35B7" w14:textId="77777777" w:rsidR="00FC6440" w:rsidRDefault="00FC6440" w:rsidP="00FC6440">
      <w:pPr>
        <w:pStyle w:val="vinetas"/>
        <w:numPr>
          <w:ilvl w:val="0"/>
          <w:numId w:val="0"/>
        </w:numPr>
        <w:ind w:left="714"/>
        <w:jc w:val="both"/>
      </w:pPr>
    </w:p>
    <w:p w14:paraId="0136B5A4" w14:textId="0818FA94" w:rsidR="006451D6" w:rsidRPr="00D130CA" w:rsidRDefault="006451D6" w:rsidP="006451D6">
      <w:pPr>
        <w:rPr>
          <w:rFonts w:ascii="Century Gothic" w:hAnsi="Century Gothic"/>
          <w:b/>
          <w:bCs/>
          <w:color w:val="002060"/>
          <w:sz w:val="24"/>
          <w:szCs w:val="24"/>
        </w:rPr>
      </w:pPr>
      <w:r w:rsidRPr="00D130CA">
        <w:rPr>
          <w:rFonts w:ascii="Segoe UI Emoji" w:hAnsi="Segoe UI Emoji" w:cs="Segoe UI Emoji"/>
          <w:b/>
          <w:bCs/>
          <w:color w:val="002060"/>
          <w:sz w:val="24"/>
          <w:szCs w:val="24"/>
        </w:rPr>
        <w:t xml:space="preserve">❌ </w:t>
      </w:r>
      <w:r w:rsidR="00713FF4" w:rsidRPr="00D130CA">
        <w:rPr>
          <w:rFonts w:ascii="Century Gothic" w:hAnsi="Century Gothic"/>
          <w:b/>
          <w:bCs/>
          <w:color w:val="002060"/>
          <w:sz w:val="24"/>
          <w:szCs w:val="24"/>
        </w:rPr>
        <w:t>NO INCLUYE</w:t>
      </w:r>
      <w:r w:rsidRPr="00D130CA">
        <w:rPr>
          <w:rFonts w:ascii="Century Gothic" w:hAnsi="Century Gothic"/>
          <w:b/>
          <w:bCs/>
          <w:color w:val="002060"/>
          <w:sz w:val="24"/>
          <w:szCs w:val="24"/>
        </w:rPr>
        <w:t xml:space="preserve"> </w:t>
      </w:r>
    </w:p>
    <w:p w14:paraId="632320A9" w14:textId="77777777" w:rsidR="003A3493" w:rsidRPr="00D130CA" w:rsidRDefault="003A3493" w:rsidP="003A3493">
      <w:pPr>
        <w:pStyle w:val="vinetas"/>
        <w:jc w:val="both"/>
      </w:pPr>
      <w:r w:rsidRPr="00D130CA">
        <w:t>2% sobre el valor del paquete turístico por el manejo de divisas, valor cobrado por pago en efectivo en moneda extranjera no reembolsable.</w:t>
      </w:r>
    </w:p>
    <w:p w14:paraId="55A8DDDE" w14:textId="0CB7C4A3" w:rsidR="003A3493" w:rsidRPr="00D130CA" w:rsidRDefault="003A3493" w:rsidP="003A3493">
      <w:pPr>
        <w:pStyle w:val="vinetas"/>
        <w:spacing w:line="240" w:lineRule="auto"/>
      </w:pPr>
      <w:r w:rsidRPr="00D130CA">
        <w:t>Tiquetes Aéreos internacionales o domésticos.</w:t>
      </w:r>
      <w:r w:rsidR="006D16C5" w:rsidRPr="00D130CA">
        <w:t xml:space="preserve"> </w:t>
      </w:r>
    </w:p>
    <w:p w14:paraId="3771AAC9" w14:textId="77777777" w:rsidR="003A3493" w:rsidRDefault="003A3493" w:rsidP="003A3493">
      <w:pPr>
        <w:pStyle w:val="vinetas"/>
        <w:spacing w:line="240" w:lineRule="auto"/>
      </w:pPr>
      <w:r w:rsidRPr="00D130CA">
        <w:t>Alimentación no estipulada en los itinerarios.</w:t>
      </w:r>
    </w:p>
    <w:p w14:paraId="5519D2FD" w14:textId="77777777" w:rsidR="00B15BFC" w:rsidRDefault="00B15BFC" w:rsidP="00B15BFC">
      <w:pPr>
        <w:pStyle w:val="vinetas"/>
        <w:spacing w:line="240" w:lineRule="auto"/>
      </w:pPr>
      <w:r>
        <w:t>Bebidas con las comidas.</w:t>
      </w:r>
    </w:p>
    <w:p w14:paraId="1EB1C49A" w14:textId="77777777" w:rsidR="003A3493" w:rsidRPr="00D130CA" w:rsidRDefault="003A3493" w:rsidP="003A3493">
      <w:pPr>
        <w:pStyle w:val="vinetas"/>
        <w:spacing w:line="240" w:lineRule="auto"/>
      </w:pPr>
      <w:r w:rsidRPr="00D130CA">
        <w:t>Propinas.</w:t>
      </w:r>
    </w:p>
    <w:p w14:paraId="24D00AC9" w14:textId="77777777" w:rsidR="003A3493" w:rsidRPr="00D130CA" w:rsidRDefault="003A3493" w:rsidP="003A3493">
      <w:pPr>
        <w:pStyle w:val="vinetas"/>
        <w:spacing w:line="240" w:lineRule="auto"/>
      </w:pPr>
      <w:r w:rsidRPr="00D130CA">
        <w:t>Traslados donde no este contemplado.</w:t>
      </w:r>
    </w:p>
    <w:p w14:paraId="5C3A7565" w14:textId="77777777" w:rsidR="003A3493" w:rsidRPr="00D130CA" w:rsidRDefault="003A3493" w:rsidP="003A3493">
      <w:pPr>
        <w:pStyle w:val="vinetas"/>
        <w:spacing w:line="240" w:lineRule="auto"/>
      </w:pPr>
      <w:r w:rsidRPr="00D130CA">
        <w:t>Extras de ningún tipo en los hoteles.</w:t>
      </w:r>
    </w:p>
    <w:p w14:paraId="49B67C42" w14:textId="77777777" w:rsidR="003A3493" w:rsidRPr="00D130CA" w:rsidRDefault="003A3493" w:rsidP="003A3493">
      <w:pPr>
        <w:pStyle w:val="vinetas"/>
        <w:spacing w:line="240" w:lineRule="auto"/>
      </w:pPr>
      <w:r w:rsidRPr="00D130CA">
        <w:t>Excesos de equipaje.</w:t>
      </w:r>
    </w:p>
    <w:p w14:paraId="78C9BE46" w14:textId="77777777" w:rsidR="003A3493" w:rsidRPr="00D130CA" w:rsidRDefault="003A3493" w:rsidP="003A3493">
      <w:pPr>
        <w:pStyle w:val="vinetas"/>
        <w:spacing w:line="240" w:lineRule="auto"/>
      </w:pPr>
      <w:r w:rsidRPr="00D130CA">
        <w:t>Gastos de índole personal.</w:t>
      </w:r>
    </w:p>
    <w:p w14:paraId="6E957C83" w14:textId="77777777" w:rsidR="003A3493" w:rsidRPr="00D130CA" w:rsidRDefault="003A3493" w:rsidP="003A3493">
      <w:pPr>
        <w:pStyle w:val="vinetas"/>
        <w:spacing w:line="240" w:lineRule="auto"/>
      </w:pPr>
      <w:r w:rsidRPr="00D130CA">
        <w:t>Gastos médicos.</w:t>
      </w:r>
    </w:p>
    <w:p w14:paraId="77D69BCE" w14:textId="77777777" w:rsidR="003A3493" w:rsidRDefault="003A3493" w:rsidP="003A3493">
      <w:pPr>
        <w:pStyle w:val="vinetas"/>
        <w:spacing w:line="240" w:lineRule="auto"/>
      </w:pPr>
      <w:r w:rsidRPr="00D130CA">
        <w:t>Tarjeta de asistencia médica.</w:t>
      </w:r>
    </w:p>
    <w:p w14:paraId="79F834D0" w14:textId="77777777" w:rsidR="005F6D1C" w:rsidRDefault="005F6D1C"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193AA5D2"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4"/>
          <w:footerReference w:type="default" r:id="rId15"/>
          <w:pgSz w:w="12240" w:h="15840"/>
          <w:pgMar w:top="1417" w:right="1701" w:bottom="1276" w:left="1701" w:header="708" w:footer="30" w:gutter="0"/>
          <w:cols w:space="708"/>
          <w:titlePg/>
          <w:docGrid w:linePitch="360"/>
        </w:sectPr>
      </w:pPr>
    </w:p>
    <w:p w14:paraId="273F0637" w14:textId="4CA6B2DB"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892617" w:rsidRPr="00892617">
        <w:rPr>
          <w:rFonts w:ascii="Century Gothic" w:hAnsi="Century Gothic" w:cstheme="minorBidi"/>
          <w:b/>
          <w:bCs/>
          <w:color w:val="002060"/>
          <w:kern w:val="2"/>
          <w:lang w:bidi="ar-SA"/>
          <w14:ligatures w14:val="standardContextual"/>
        </w:rPr>
        <w:t>LOS ÁNGELES</w:t>
      </w:r>
    </w:p>
    <w:p w14:paraId="0AF3DEA5" w14:textId="2535088D" w:rsidR="00A403BF" w:rsidRDefault="004A6D2F" w:rsidP="00373838">
      <w:pPr>
        <w:pStyle w:val="vinetas"/>
        <w:numPr>
          <w:ilvl w:val="0"/>
          <w:numId w:val="0"/>
        </w:numPr>
        <w:jc w:val="both"/>
      </w:pPr>
      <w:r>
        <w:t>Llegada por cuenta propia del pasajero</w:t>
      </w:r>
      <w:r w:rsidR="00954ACF" w:rsidRPr="00E60BEA">
        <w:t>. Alojamiento.</w:t>
      </w:r>
    </w:p>
    <w:p w14:paraId="6ABEFDAB" w14:textId="77777777" w:rsidR="006D581F" w:rsidRDefault="006D581F" w:rsidP="006D581F">
      <w:pPr>
        <w:pStyle w:val="vinetas"/>
        <w:numPr>
          <w:ilvl w:val="0"/>
          <w:numId w:val="0"/>
        </w:numPr>
        <w:rPr>
          <w:rFonts w:ascii="Century Gothic" w:hAnsi="Century Gothic" w:cstheme="minorBidi"/>
          <w:b/>
          <w:bCs/>
          <w:color w:val="002060"/>
          <w:kern w:val="2"/>
          <w:lang w:bidi="ar-SA"/>
          <w14:ligatures w14:val="standardContextual"/>
        </w:rPr>
      </w:pPr>
    </w:p>
    <w:p w14:paraId="166609F4" w14:textId="1E025AB5" w:rsidR="00FC6440" w:rsidRDefault="008024BC" w:rsidP="00973C47">
      <w:pPr>
        <w:pStyle w:val="vinetas"/>
        <w:numPr>
          <w:ilvl w:val="0"/>
          <w:numId w:val="0"/>
        </w:numPr>
        <w:jc w:val="both"/>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00892617" w:rsidRPr="00892617">
        <w:rPr>
          <w:rFonts w:ascii="Century Gothic" w:hAnsi="Century Gothic" w:cstheme="minorBidi"/>
          <w:b/>
          <w:bCs/>
          <w:color w:val="002060"/>
          <w:kern w:val="2"/>
          <w:lang w:bidi="ar-SA"/>
          <w14:ligatures w14:val="standardContextual"/>
        </w:rPr>
        <w:t>LOS ÁNGELES</w:t>
      </w:r>
    </w:p>
    <w:p w14:paraId="1805991D" w14:textId="03B5CB57" w:rsidR="00992C6F" w:rsidRDefault="00992C6F" w:rsidP="00992C6F">
      <w:pPr>
        <w:pStyle w:val="itinerario"/>
      </w:pPr>
      <w:r>
        <w:t xml:space="preserve">Desayuno americano. Por la mañana recogida en su hotel en Los Ángeles para iniciar el paseo por las áreas de mayor interés: Downtown, Distrito Financiero, Dorothy Chandler Pavillion, Plaza Olvera. Continuamos hacia Hollywood donde apreciaremos el Teatro Dolby (entrega de los </w:t>
      </w:r>
      <w:proofErr w:type="spellStart"/>
      <w:r>
        <w:t>Oscars</w:t>
      </w:r>
      <w:proofErr w:type="spellEnd"/>
      <w:r>
        <w:t xml:space="preserve">), el Teatro Chino, la Avenida de las Estrellas y Sunset </w:t>
      </w:r>
      <w:bookmarkStart w:id="0" w:name="_Hlk190082942"/>
      <w:r>
        <w:t>Boulevard</w:t>
      </w:r>
      <w:bookmarkEnd w:id="0"/>
      <w:r>
        <w:t xml:space="preserve">; nuestro paseo continuará hacia la zona residencial de </w:t>
      </w:r>
      <w:r w:rsidRPr="003C5CFB">
        <w:rPr>
          <w:lang w:val="es-ES"/>
        </w:rPr>
        <w:t xml:space="preserve">Beverly Hills, regreso al hotel. </w:t>
      </w:r>
      <w:r>
        <w:t>Tarde libre. Alojamiento.</w:t>
      </w:r>
    </w:p>
    <w:p w14:paraId="73156D0E" w14:textId="77777777" w:rsidR="00992C6F" w:rsidRDefault="00992C6F" w:rsidP="00973C47">
      <w:pPr>
        <w:pStyle w:val="vinetas"/>
        <w:numPr>
          <w:ilvl w:val="0"/>
          <w:numId w:val="0"/>
        </w:numPr>
        <w:jc w:val="both"/>
        <w:rPr>
          <w:rFonts w:ascii="Century Gothic" w:hAnsi="Century Gothic" w:cstheme="minorBidi"/>
          <w:b/>
          <w:bCs/>
          <w:color w:val="002060"/>
          <w:kern w:val="2"/>
          <w:lang w:bidi="ar-SA"/>
          <w14:ligatures w14:val="standardContextual"/>
        </w:rPr>
      </w:pPr>
    </w:p>
    <w:p w14:paraId="615ACDE1" w14:textId="23471D0C" w:rsidR="00565588" w:rsidRDefault="00D1756D" w:rsidP="00802415">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lastRenderedPageBreak/>
        <w:t xml:space="preserve">DÍA </w:t>
      </w:r>
      <w:r>
        <w:rPr>
          <w:rFonts w:ascii="Century Gothic" w:hAnsi="Century Gothic" w:cstheme="minorBidi"/>
          <w:b/>
          <w:bCs/>
          <w:color w:val="002060"/>
          <w:kern w:val="2"/>
          <w:lang w:bidi="ar-SA"/>
          <w14:ligatures w14:val="standardContextual"/>
        </w:rPr>
        <w:t>0</w:t>
      </w:r>
      <w:r w:rsidR="00BA6F2E">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892617" w:rsidRPr="00892617">
        <w:rPr>
          <w:rFonts w:ascii="Century Gothic" w:hAnsi="Century Gothic" w:cstheme="minorBidi"/>
          <w:b/>
          <w:bCs/>
          <w:color w:val="002060"/>
          <w:kern w:val="2"/>
          <w:lang w:bidi="ar-SA"/>
          <w14:ligatures w14:val="standardContextual"/>
        </w:rPr>
        <w:t xml:space="preserve">LOS ÁNGELES </w:t>
      </w:r>
      <w:r w:rsidR="007E1848">
        <w:rPr>
          <w:rFonts w:ascii="Century Gothic" w:hAnsi="Century Gothic" w:cstheme="minorBidi"/>
          <w:b/>
          <w:bCs/>
          <w:color w:val="002060"/>
          <w:kern w:val="2"/>
          <w:lang w:bidi="ar-SA"/>
          <w14:ligatures w14:val="standardContextual"/>
        </w:rPr>
        <w:t xml:space="preserve">– </w:t>
      </w:r>
      <w:r w:rsidR="00892617">
        <w:rPr>
          <w:rFonts w:ascii="Century Gothic" w:hAnsi="Century Gothic" w:cstheme="minorBidi"/>
          <w:b/>
          <w:bCs/>
          <w:color w:val="002060"/>
          <w:kern w:val="2"/>
          <w:lang w:bidi="ar-SA"/>
          <w14:ligatures w14:val="standardContextual"/>
        </w:rPr>
        <w:t>GRAN CAÑ</w:t>
      </w:r>
      <w:r w:rsidR="00992C6F">
        <w:rPr>
          <w:rFonts w:ascii="Century Gothic" w:hAnsi="Century Gothic" w:cstheme="minorBidi"/>
          <w:b/>
          <w:bCs/>
          <w:color w:val="002060"/>
          <w:kern w:val="2"/>
          <w:lang w:bidi="ar-SA"/>
          <w14:ligatures w14:val="standardContextual"/>
        </w:rPr>
        <w:t>Ó</w:t>
      </w:r>
      <w:r w:rsidR="00892617">
        <w:rPr>
          <w:rFonts w:ascii="Century Gothic" w:hAnsi="Century Gothic" w:cstheme="minorBidi"/>
          <w:b/>
          <w:bCs/>
          <w:color w:val="002060"/>
          <w:kern w:val="2"/>
          <w:lang w:bidi="ar-SA"/>
          <w14:ligatures w14:val="standardContextual"/>
        </w:rPr>
        <w:t>N</w:t>
      </w:r>
      <w:r w:rsidR="00711DCA" w:rsidRPr="007E1848">
        <w:rPr>
          <w:rFonts w:ascii="Century Gothic" w:hAnsi="Century Gothic" w:cstheme="minorBidi"/>
          <w:b/>
          <w:bCs/>
          <w:color w:val="002060"/>
          <w:kern w:val="2"/>
          <w:lang w:bidi="ar-SA"/>
          <w14:ligatures w14:val="standardContextual"/>
        </w:rPr>
        <w:t xml:space="preserve"> </w:t>
      </w:r>
    </w:p>
    <w:p w14:paraId="327AC567" w14:textId="13EF3624" w:rsidR="00992C6F" w:rsidRDefault="00992C6F" w:rsidP="00992C6F">
      <w:pPr>
        <w:pStyle w:val="itinerario"/>
      </w:pPr>
      <w:r>
        <w:t xml:space="preserve">Desayuno americano. </w:t>
      </w:r>
      <w:r w:rsidRPr="00732D23">
        <w:t xml:space="preserve">Temprano en la mañana salida hacia el Grand Cañón (South Rim), cruzando por los desiertos de Mojave y Arizona </w:t>
      </w:r>
      <w:r w:rsidRPr="00181246">
        <w:t>con parada en Seligman para ver un puesto de descanso de la mítica</w:t>
      </w:r>
      <w:r>
        <w:t xml:space="preserve"> </w:t>
      </w:r>
      <w:r w:rsidRPr="00181246">
        <w:t xml:space="preserve">Ruta 66. </w:t>
      </w:r>
      <w:r w:rsidRPr="00732D23">
        <w:t>Llegada en últimas horas de la tarde. Alojamiento.</w:t>
      </w:r>
    </w:p>
    <w:p w14:paraId="2AF3D371" w14:textId="77777777" w:rsidR="00992C6F" w:rsidRDefault="00992C6F" w:rsidP="00992C6F">
      <w:pPr>
        <w:pStyle w:val="itinerario"/>
      </w:pPr>
    </w:p>
    <w:p w14:paraId="67036A6B" w14:textId="77777777" w:rsidR="00992C6F" w:rsidRPr="00732D23" w:rsidRDefault="00992C6F" w:rsidP="00992C6F">
      <w:pPr>
        <w:pStyle w:val="itinerario"/>
      </w:pPr>
      <w:r w:rsidRPr="00714AB8">
        <w:rPr>
          <w:b/>
          <w:color w:val="1F3864"/>
        </w:rPr>
        <w:t>Nota:</w:t>
      </w:r>
      <w:r w:rsidRPr="00714AB8">
        <w:rPr>
          <w:color w:val="1F3864"/>
        </w:rPr>
        <w:t xml:space="preserve"> </w:t>
      </w:r>
      <w:r w:rsidRPr="00714AB8">
        <w:t>Durante el</w:t>
      </w:r>
      <w:r>
        <w:t xml:space="preserve"> invierno, </w:t>
      </w:r>
      <w:r w:rsidRPr="00714AB8">
        <w:t>noviembre</w:t>
      </w:r>
      <w:r>
        <w:t xml:space="preserve"> a </w:t>
      </w:r>
      <w:r w:rsidRPr="00714AB8">
        <w:t>abril</w:t>
      </w:r>
      <w:r>
        <w:t>,</w:t>
      </w:r>
      <w:r w:rsidRPr="00714AB8">
        <w:t xml:space="preserve"> el puesto está cerrado.</w:t>
      </w:r>
    </w:p>
    <w:p w14:paraId="6739BBEE" w14:textId="77777777" w:rsidR="00974E9F" w:rsidRDefault="00974E9F" w:rsidP="00802415">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142601C8" w14:textId="0FEEB68D" w:rsidR="00A9731D" w:rsidRDefault="004653B3" w:rsidP="00711DCA">
      <w:pPr>
        <w:pStyle w:val="dias"/>
        <w:spacing w:before="0" w:line="240" w:lineRule="auto"/>
        <w:ind w:left="1410" w:hanging="1410"/>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077113">
        <w:rPr>
          <w:rFonts w:ascii="Century Gothic" w:hAnsi="Century Gothic" w:cstheme="minorBidi"/>
          <w:caps w:val="0"/>
          <w:color w:val="002060"/>
          <w:kern w:val="2"/>
          <w:sz w:val="22"/>
          <w:szCs w:val="22"/>
          <w:lang w:bidi="ar-SA"/>
          <w14:ligatures w14:val="standardContextual"/>
        </w:rPr>
        <w:t>4</w:t>
      </w:r>
      <w:r>
        <w:rPr>
          <w:rFonts w:ascii="Century Gothic" w:hAnsi="Century Gothic" w:cstheme="minorBidi"/>
          <w:caps w:val="0"/>
          <w:color w:val="002060"/>
          <w:kern w:val="2"/>
          <w:sz w:val="22"/>
          <w:szCs w:val="22"/>
          <w:lang w:bidi="ar-SA"/>
          <w14:ligatures w14:val="standardContextual"/>
        </w:rPr>
        <w:t xml:space="preserve"> </w:t>
      </w:r>
      <w:r w:rsidR="00B12A2D">
        <w:rPr>
          <w:rFonts w:ascii="Century Gothic" w:hAnsi="Century Gothic" w:cstheme="minorBidi"/>
          <w:caps w:val="0"/>
          <w:color w:val="002060"/>
          <w:kern w:val="2"/>
          <w:sz w:val="22"/>
          <w:szCs w:val="22"/>
          <w:lang w:bidi="ar-SA"/>
          <w14:ligatures w14:val="standardContextual"/>
        </w:rPr>
        <w:tab/>
      </w:r>
      <w:r w:rsidR="00892617" w:rsidRPr="00892617">
        <w:rPr>
          <w:rFonts w:ascii="Century Gothic" w:hAnsi="Century Gothic" w:cstheme="minorBidi"/>
          <w:caps w:val="0"/>
          <w:color w:val="002060"/>
          <w:kern w:val="2"/>
          <w:sz w:val="22"/>
          <w:szCs w:val="22"/>
          <w:lang w:bidi="ar-SA"/>
          <w14:ligatures w14:val="standardContextual"/>
        </w:rPr>
        <w:t>GRAN CAÑ</w:t>
      </w:r>
      <w:r w:rsidR="00F8090E">
        <w:rPr>
          <w:rFonts w:ascii="Century Gothic" w:hAnsi="Century Gothic" w:cstheme="minorBidi"/>
          <w:caps w:val="0"/>
          <w:color w:val="002060"/>
          <w:kern w:val="2"/>
          <w:sz w:val="22"/>
          <w:szCs w:val="22"/>
          <w:lang w:bidi="ar-SA"/>
          <w14:ligatures w14:val="standardContextual"/>
        </w:rPr>
        <w:t>Ó</w:t>
      </w:r>
      <w:r w:rsidR="00892617" w:rsidRPr="00892617">
        <w:rPr>
          <w:rFonts w:ascii="Century Gothic" w:hAnsi="Century Gothic" w:cstheme="minorBidi"/>
          <w:caps w:val="0"/>
          <w:color w:val="002060"/>
          <w:kern w:val="2"/>
          <w:sz w:val="22"/>
          <w:szCs w:val="22"/>
          <w:lang w:bidi="ar-SA"/>
          <w14:ligatures w14:val="standardContextual"/>
        </w:rPr>
        <w:t>N</w:t>
      </w:r>
      <w:r w:rsidR="00892617">
        <w:rPr>
          <w:rFonts w:ascii="Century Gothic" w:hAnsi="Century Gothic" w:cstheme="minorBidi"/>
          <w:caps w:val="0"/>
          <w:color w:val="002060"/>
          <w:kern w:val="2"/>
          <w:sz w:val="22"/>
          <w:szCs w:val="22"/>
          <w:lang w:bidi="ar-SA"/>
          <w14:ligatures w14:val="standardContextual"/>
        </w:rPr>
        <w:t xml:space="preserve"> – LAS VEGAS</w:t>
      </w:r>
      <w:r w:rsidR="00FC6440">
        <w:rPr>
          <w:rFonts w:ascii="Century Gothic" w:hAnsi="Century Gothic" w:cstheme="minorBidi"/>
          <w:caps w:val="0"/>
          <w:color w:val="002060"/>
          <w:kern w:val="2"/>
          <w:sz w:val="22"/>
          <w:szCs w:val="22"/>
          <w:lang w:bidi="ar-SA"/>
          <w14:ligatures w14:val="standardContextual"/>
        </w:rPr>
        <w:t xml:space="preserve"> </w:t>
      </w:r>
    </w:p>
    <w:p w14:paraId="7E9DC797" w14:textId="2972510B" w:rsidR="00992C6F" w:rsidRDefault="00992C6F" w:rsidP="00992C6F">
      <w:pPr>
        <w:pStyle w:val="itinerario"/>
      </w:pPr>
      <w:r w:rsidRPr="00A273D2">
        <w:t>Temprano en la mañana para aquellos que</w:t>
      </w:r>
      <w:r>
        <w:t xml:space="preserve"> </w:t>
      </w:r>
      <w:r w:rsidRPr="00A273D2">
        <w:t xml:space="preserve">deseen haremos una visita </w:t>
      </w:r>
      <w:r w:rsidR="00F8090E" w:rsidRPr="004A4FD3">
        <w:rPr>
          <w:b/>
          <w:bCs/>
          <w:color w:val="002060"/>
        </w:rPr>
        <w:t>OPCIONALMENTE</w:t>
      </w:r>
      <w:r w:rsidR="00F8090E">
        <w:rPr>
          <w:b/>
          <w:bCs/>
        </w:rPr>
        <w:t xml:space="preserve"> </w:t>
      </w:r>
      <w:r w:rsidRPr="00A273D2">
        <w:t>del Grand Canyon (South Rim) para</w:t>
      </w:r>
      <w:r>
        <w:t xml:space="preserve"> </w:t>
      </w:r>
      <w:r w:rsidRPr="00A273D2">
        <w:t>presenciar el amanecer, luego se regresa al hotel para desayunar y se</w:t>
      </w:r>
      <w:r>
        <w:t xml:space="preserve"> </w:t>
      </w:r>
      <w:r w:rsidRPr="00A273D2">
        <w:t xml:space="preserve">continua la visita del Grand Canyon (South Rim). </w:t>
      </w:r>
      <w:r w:rsidRPr="00732D23">
        <w:t>El cañón es un verdadero paraíso para los amantes de la naturaleza y la fotografía. Conocerán el punto panorámico más visitado del parque. Finalizada la visita, seguimos hacia Las Vegas, en el camino nos cruzamos con algunos tramos de la antigua Ruta 66 y pasaremos cerca de la represa de Hoover Dam antes de llegar a destino. Llegada a Las Vegas en horas de la tarde, ciudad de luces, fantasía y capital del juego. Alojamient</w:t>
      </w:r>
      <w:r w:rsidR="00F8090E">
        <w:t>o</w:t>
      </w:r>
      <w:r w:rsidRPr="00732D23">
        <w:t>.</w:t>
      </w:r>
    </w:p>
    <w:p w14:paraId="2DBD5DEB" w14:textId="77777777" w:rsidR="00892617" w:rsidRDefault="00892617" w:rsidP="004A6D2F">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7F8E0379" w14:textId="13FB0472" w:rsidR="004A6D2F" w:rsidRPr="009168F1" w:rsidRDefault="004F4431" w:rsidP="004A6D2F">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9168F1">
        <w:rPr>
          <w:rFonts w:ascii="Century Gothic" w:hAnsi="Century Gothic" w:cstheme="minorBidi"/>
          <w:caps w:val="0"/>
          <w:color w:val="002060"/>
          <w:kern w:val="2"/>
          <w:sz w:val="22"/>
          <w:szCs w:val="22"/>
          <w:lang w:bidi="ar-SA"/>
          <w14:ligatures w14:val="standardContextual"/>
        </w:rPr>
        <w:t>DÍA 0</w:t>
      </w:r>
      <w:r w:rsidR="0041314D" w:rsidRPr="009168F1">
        <w:rPr>
          <w:rFonts w:ascii="Century Gothic" w:hAnsi="Century Gothic" w:cstheme="minorBidi"/>
          <w:caps w:val="0"/>
          <w:color w:val="002060"/>
          <w:kern w:val="2"/>
          <w:sz w:val="22"/>
          <w:szCs w:val="22"/>
          <w:lang w:bidi="ar-SA"/>
          <w14:ligatures w14:val="standardContextual"/>
        </w:rPr>
        <w:t>5</w:t>
      </w:r>
      <w:r w:rsidRPr="009168F1">
        <w:rPr>
          <w:rFonts w:ascii="Century Gothic" w:hAnsi="Century Gothic" w:cstheme="minorBidi"/>
          <w:caps w:val="0"/>
          <w:color w:val="002060"/>
          <w:kern w:val="2"/>
          <w:sz w:val="22"/>
          <w:szCs w:val="22"/>
          <w:lang w:bidi="ar-SA"/>
          <w14:ligatures w14:val="standardContextual"/>
        </w:rPr>
        <w:t xml:space="preserve"> </w:t>
      </w:r>
      <w:r w:rsidRPr="009168F1">
        <w:rPr>
          <w:rFonts w:ascii="Century Gothic" w:hAnsi="Century Gothic" w:cstheme="minorBidi"/>
          <w:caps w:val="0"/>
          <w:color w:val="002060"/>
          <w:kern w:val="2"/>
          <w:sz w:val="22"/>
          <w:szCs w:val="22"/>
          <w:lang w:bidi="ar-SA"/>
          <w14:ligatures w14:val="standardContextual"/>
        </w:rPr>
        <w:tab/>
      </w:r>
      <w:r w:rsidR="00892617" w:rsidRPr="009168F1">
        <w:rPr>
          <w:rFonts w:ascii="Century Gothic" w:hAnsi="Century Gothic" w:cstheme="minorBidi"/>
          <w:caps w:val="0"/>
          <w:color w:val="002060"/>
          <w:kern w:val="2"/>
          <w:sz w:val="22"/>
          <w:szCs w:val="22"/>
          <w:lang w:bidi="ar-SA"/>
          <w14:ligatures w14:val="standardContextual"/>
        </w:rPr>
        <w:t>LAS VEGAS</w:t>
      </w:r>
      <w:r w:rsidR="007E1848" w:rsidRPr="009168F1">
        <w:rPr>
          <w:rFonts w:ascii="Century Gothic" w:hAnsi="Century Gothic" w:cstheme="minorBidi"/>
          <w:caps w:val="0"/>
          <w:color w:val="002060"/>
          <w:kern w:val="2"/>
          <w:sz w:val="22"/>
          <w:szCs w:val="22"/>
          <w:lang w:bidi="ar-SA"/>
          <w14:ligatures w14:val="standardContextual"/>
        </w:rPr>
        <w:t xml:space="preserve">  </w:t>
      </w:r>
    </w:p>
    <w:p w14:paraId="58CD8EBD" w14:textId="49F45F6A" w:rsidR="00992C6F" w:rsidRDefault="00992C6F" w:rsidP="00992C6F">
      <w:pPr>
        <w:pStyle w:val="itinerario"/>
      </w:pPr>
      <w:r w:rsidRPr="009168F1">
        <w:t>Desayuno americano. Día libre</w:t>
      </w:r>
      <w:r w:rsidRPr="00732D23">
        <w:t xml:space="preserve"> para realizar paseos </w:t>
      </w:r>
      <w:r w:rsidR="00337F62" w:rsidRPr="004A4FD3">
        <w:rPr>
          <w:b/>
          <w:color w:val="002060"/>
        </w:rPr>
        <w:t>OPCIONALES</w:t>
      </w:r>
      <w:r w:rsidRPr="00732D23">
        <w:t xml:space="preserve">. </w:t>
      </w:r>
      <w:r w:rsidR="00654243" w:rsidRPr="00654243">
        <w:t xml:space="preserve">Haremos una </w:t>
      </w:r>
      <w:r w:rsidR="00654243" w:rsidRPr="00654243">
        <w:t>excursión</w:t>
      </w:r>
      <w:r w:rsidR="00654243" w:rsidRPr="00654243">
        <w:t xml:space="preserve"> </w:t>
      </w:r>
      <w:r w:rsidR="00654243" w:rsidRPr="00654243">
        <w:t>panorámica</w:t>
      </w:r>
      <w:r w:rsidR="00654243" w:rsidRPr="00654243">
        <w:t xml:space="preserve"> de la ciudad </w:t>
      </w:r>
      <w:r w:rsidRPr="00A273D2">
        <w:t>dependiendo de la</w:t>
      </w:r>
      <w:r>
        <w:t xml:space="preserve"> </w:t>
      </w:r>
      <w:r w:rsidRPr="00A273D2">
        <w:t xml:space="preserve">época del año saldremos con luz del </w:t>
      </w:r>
      <w:r w:rsidR="009168F1" w:rsidRPr="00A273D2">
        <w:t>día</w:t>
      </w:r>
      <w:r w:rsidRPr="00A273D2">
        <w:t xml:space="preserve"> y finalizaremos en la noche.</w:t>
      </w:r>
      <w:r>
        <w:t xml:space="preserve"> </w:t>
      </w:r>
      <w:r w:rsidRPr="00A273D2">
        <w:t xml:space="preserve">Visitaremos </w:t>
      </w:r>
      <w:r w:rsidRPr="00732D23">
        <w:t>el hotel de mayor historia de Las Vegas, el Caesar Palace, luego haremos una parada en el famoso letrero Bienvenido a Las Vegas, recorreremos la más famosa y reconocida calle Las Vegas Strip presenciando sus múltiples atracciones</w:t>
      </w:r>
      <w:r>
        <w:t xml:space="preserve"> </w:t>
      </w:r>
      <w:r w:rsidRPr="004A4FD3">
        <w:rPr>
          <w:b/>
          <w:bCs/>
          <w:color w:val="002060"/>
        </w:rPr>
        <w:t>(</w:t>
      </w:r>
      <w:r w:rsidRPr="004A4FD3">
        <w:rPr>
          <w:b/>
          <w:color w:val="002060"/>
        </w:rPr>
        <w:t>no incluidas)</w:t>
      </w:r>
      <w:r w:rsidRPr="004A4FD3">
        <w:rPr>
          <w:color w:val="002060"/>
        </w:rPr>
        <w:t xml:space="preserve"> </w:t>
      </w:r>
      <w:r w:rsidRPr="00732D23">
        <w:t xml:space="preserve">hasta llegar a la famosa calle Fremont ubicada en el corazón del Downtown parte antigua y donde nació Las Vegas, allí podrán presenciar un espléndido </w:t>
      </w:r>
      <w:proofErr w:type="gramStart"/>
      <w:r w:rsidRPr="00732D23">
        <w:t>show</w:t>
      </w:r>
      <w:proofErr w:type="gramEnd"/>
      <w:r w:rsidRPr="00732D23">
        <w:t xml:space="preserve"> de luces y sonido sobre un techo de la misma calle</w:t>
      </w:r>
      <w:r>
        <w:t>. R</w:t>
      </w:r>
      <w:r w:rsidRPr="00732D23">
        <w:t>egreso al hotel. Alojamiento.</w:t>
      </w:r>
    </w:p>
    <w:p w14:paraId="1C2938BA" w14:textId="77777777" w:rsidR="00141068" w:rsidRPr="00992C6F" w:rsidRDefault="00141068" w:rsidP="00141068">
      <w:pPr>
        <w:pStyle w:val="itinerario"/>
        <w:rPr>
          <w:rFonts w:ascii="Century Gothic" w:hAnsi="Century Gothic" w:cstheme="minorBidi"/>
          <w:caps/>
          <w:color w:val="002060"/>
          <w:kern w:val="2"/>
          <w:lang w:bidi="ar-SA"/>
          <w14:ligatures w14:val="standardContextual"/>
        </w:rPr>
      </w:pPr>
    </w:p>
    <w:p w14:paraId="4D8388EA" w14:textId="771694C3" w:rsidR="004A6D2F" w:rsidRDefault="00E61D07" w:rsidP="004A6D2F">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sidR="00E274F4">
        <w:rPr>
          <w:rFonts w:ascii="Century Gothic" w:hAnsi="Century Gothic" w:cstheme="minorBidi"/>
          <w:caps w:val="0"/>
          <w:color w:val="002060"/>
          <w:kern w:val="2"/>
          <w:sz w:val="22"/>
          <w:szCs w:val="22"/>
          <w:lang w:bidi="ar-SA"/>
          <w14:ligatures w14:val="standardContextual"/>
        </w:rPr>
        <w:t>6</w:t>
      </w:r>
      <w:r w:rsidRPr="00483DFF">
        <w:rPr>
          <w:rFonts w:ascii="Century Gothic" w:hAnsi="Century Gothic" w:cstheme="minorBidi"/>
          <w:caps w:val="0"/>
          <w:color w:val="002060"/>
          <w:kern w:val="2"/>
          <w:sz w:val="22"/>
          <w:szCs w:val="22"/>
          <w:lang w:bidi="ar-SA"/>
          <w14:ligatures w14:val="standardContextual"/>
        </w:rPr>
        <w:t xml:space="preserve"> </w:t>
      </w:r>
      <w:r w:rsidR="00E17BF0" w:rsidRPr="00483DFF">
        <w:rPr>
          <w:rFonts w:ascii="Century Gothic" w:hAnsi="Century Gothic" w:cstheme="minorBidi"/>
          <w:caps w:val="0"/>
          <w:color w:val="002060"/>
          <w:kern w:val="2"/>
          <w:sz w:val="22"/>
          <w:szCs w:val="22"/>
          <w:lang w:bidi="ar-SA"/>
          <w14:ligatures w14:val="standardContextual"/>
        </w:rPr>
        <w:tab/>
      </w:r>
      <w:r w:rsidR="00892617">
        <w:rPr>
          <w:rFonts w:ascii="Century Gothic" w:hAnsi="Century Gothic" w:cstheme="minorBidi"/>
          <w:caps w:val="0"/>
          <w:color w:val="002060"/>
          <w:kern w:val="2"/>
          <w:sz w:val="22"/>
          <w:szCs w:val="22"/>
          <w:lang w:bidi="ar-SA"/>
          <w14:ligatures w14:val="standardContextual"/>
        </w:rPr>
        <w:t>LAS VEGAS</w:t>
      </w:r>
      <w:r w:rsidR="00892617">
        <w:t xml:space="preserve"> – </w:t>
      </w:r>
      <w:r w:rsidR="00892617" w:rsidRPr="00892617">
        <w:rPr>
          <w:rFonts w:ascii="Century Gothic" w:hAnsi="Century Gothic" w:cstheme="minorBidi"/>
          <w:caps w:val="0"/>
          <w:color w:val="002060"/>
          <w:kern w:val="2"/>
          <w:sz w:val="22"/>
          <w:szCs w:val="22"/>
          <w:lang w:bidi="ar-SA"/>
          <w14:ligatures w14:val="standardContextual"/>
        </w:rPr>
        <w:t>OAKHURST</w:t>
      </w:r>
      <w:r w:rsidR="00892617">
        <w:rPr>
          <w:rFonts w:ascii="Century Gothic" w:hAnsi="Century Gothic" w:cstheme="minorBidi"/>
          <w:caps w:val="0"/>
          <w:color w:val="002060"/>
          <w:kern w:val="2"/>
          <w:sz w:val="22"/>
          <w:szCs w:val="22"/>
          <w:lang w:bidi="ar-SA"/>
          <w14:ligatures w14:val="standardContextual"/>
        </w:rPr>
        <w:t xml:space="preserve"> </w:t>
      </w:r>
      <w:r w:rsidR="00892617" w:rsidRPr="00892617">
        <w:rPr>
          <w:rFonts w:ascii="Century Gothic" w:hAnsi="Century Gothic" w:cstheme="minorBidi"/>
          <w:caps w:val="0"/>
          <w:color w:val="002060"/>
          <w:kern w:val="2"/>
          <w:sz w:val="22"/>
          <w:szCs w:val="22"/>
          <w:lang w:bidi="ar-SA"/>
          <w14:ligatures w14:val="standardContextual"/>
        </w:rPr>
        <w:t>O MAMMOTH LAKE</w:t>
      </w:r>
      <w:r w:rsidR="00084554">
        <w:rPr>
          <w:rFonts w:ascii="Century Gothic" w:hAnsi="Century Gothic" w:cstheme="minorBidi"/>
          <w:caps w:val="0"/>
          <w:color w:val="002060"/>
          <w:kern w:val="2"/>
          <w:sz w:val="22"/>
          <w:szCs w:val="22"/>
          <w:lang w:bidi="ar-SA"/>
          <w14:ligatures w14:val="standardContextual"/>
        </w:rPr>
        <w:t>S</w:t>
      </w:r>
    </w:p>
    <w:p w14:paraId="04A54F99" w14:textId="05703C10" w:rsidR="00992C6F" w:rsidRDefault="00992C6F" w:rsidP="00992C6F">
      <w:pPr>
        <w:pStyle w:val="itinerario"/>
      </w:pPr>
      <w:r w:rsidRPr="00725CCD">
        <w:t xml:space="preserve">Desayuno americano. </w:t>
      </w:r>
      <w:r>
        <w:t xml:space="preserve">Por la mañana </w:t>
      </w:r>
      <w:r w:rsidRPr="00725CCD">
        <w:t xml:space="preserve">salimos de Las Vegas y del desierto de Nevada y entraremos nuevamente a California en camino a la ciudad de </w:t>
      </w:r>
      <w:r w:rsidRPr="004441FF">
        <w:t xml:space="preserve">Oakhurst </w:t>
      </w:r>
      <w:r w:rsidRPr="00725CCD">
        <w:t xml:space="preserve">por el conocido y extenso valle de San Joaquín. </w:t>
      </w:r>
      <w:r w:rsidRPr="004A4FD3">
        <w:rPr>
          <w:b/>
          <w:bCs/>
          <w:color w:val="002060"/>
        </w:rPr>
        <w:t>(En verano el itinerario se cambia por Mammoth Lakes)</w:t>
      </w:r>
      <w:r w:rsidRPr="00725CCD">
        <w:rPr>
          <w:b/>
          <w:color w:val="1F3864"/>
        </w:rPr>
        <w:t xml:space="preserve">. </w:t>
      </w:r>
      <w:r w:rsidRPr="00725CCD">
        <w:t>Llegada a última hora de la tarde. Alojamiento.</w:t>
      </w:r>
    </w:p>
    <w:p w14:paraId="70FCCC52" w14:textId="77777777" w:rsidR="007E1848" w:rsidRDefault="007E1848" w:rsidP="004A6D2F">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4869AC3A" w14:textId="3855EFC8" w:rsidR="00892617" w:rsidRDefault="007E1848" w:rsidP="007E1848">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7</w:t>
      </w:r>
      <w:r w:rsidRPr="00483DFF">
        <w:rPr>
          <w:rFonts w:ascii="Century Gothic" w:hAnsi="Century Gothic" w:cstheme="minorBidi"/>
          <w:caps w:val="0"/>
          <w:color w:val="002060"/>
          <w:kern w:val="2"/>
          <w:sz w:val="22"/>
          <w:szCs w:val="22"/>
          <w:lang w:bidi="ar-SA"/>
          <w14:ligatures w14:val="standardContextual"/>
        </w:rPr>
        <w:t xml:space="preserve"> </w:t>
      </w:r>
      <w:r w:rsidRPr="00483DFF">
        <w:rPr>
          <w:rFonts w:ascii="Century Gothic" w:hAnsi="Century Gothic" w:cstheme="minorBidi"/>
          <w:caps w:val="0"/>
          <w:color w:val="002060"/>
          <w:kern w:val="2"/>
          <w:sz w:val="22"/>
          <w:szCs w:val="22"/>
          <w:lang w:bidi="ar-SA"/>
          <w14:ligatures w14:val="standardContextual"/>
        </w:rPr>
        <w:tab/>
      </w:r>
      <w:r w:rsidR="00892617" w:rsidRPr="00892617">
        <w:rPr>
          <w:rFonts w:ascii="Century Gothic" w:hAnsi="Century Gothic" w:cstheme="minorBidi"/>
          <w:caps w:val="0"/>
          <w:color w:val="002060"/>
          <w:kern w:val="2"/>
          <w:sz w:val="22"/>
          <w:szCs w:val="22"/>
          <w:lang w:bidi="ar-SA"/>
          <w14:ligatures w14:val="standardContextual"/>
        </w:rPr>
        <w:t>OAKHURST</w:t>
      </w:r>
      <w:r w:rsidR="00892617">
        <w:rPr>
          <w:rFonts w:ascii="Century Gothic" w:hAnsi="Century Gothic" w:cstheme="minorBidi"/>
          <w:caps w:val="0"/>
          <w:color w:val="002060"/>
          <w:kern w:val="2"/>
          <w:sz w:val="22"/>
          <w:szCs w:val="22"/>
          <w:lang w:bidi="ar-SA"/>
          <w14:ligatures w14:val="standardContextual"/>
        </w:rPr>
        <w:t xml:space="preserve"> </w:t>
      </w:r>
      <w:r w:rsidR="00892617" w:rsidRPr="00892617">
        <w:rPr>
          <w:rFonts w:ascii="Century Gothic" w:hAnsi="Century Gothic" w:cstheme="minorBidi"/>
          <w:caps w:val="0"/>
          <w:color w:val="002060"/>
          <w:kern w:val="2"/>
          <w:sz w:val="22"/>
          <w:szCs w:val="22"/>
          <w:lang w:bidi="ar-SA"/>
          <w14:ligatures w14:val="standardContextual"/>
        </w:rPr>
        <w:t>O MAMMOTH LAKE</w:t>
      </w:r>
      <w:r w:rsidR="00084554">
        <w:rPr>
          <w:rFonts w:ascii="Century Gothic" w:hAnsi="Century Gothic" w:cstheme="minorBidi"/>
          <w:caps w:val="0"/>
          <w:color w:val="002060"/>
          <w:kern w:val="2"/>
          <w:sz w:val="22"/>
          <w:szCs w:val="22"/>
          <w:lang w:bidi="ar-SA"/>
          <w14:ligatures w14:val="standardContextual"/>
        </w:rPr>
        <w:t>S</w:t>
      </w:r>
      <w:r w:rsidR="00892617">
        <w:rPr>
          <w:rFonts w:ascii="Century Gothic" w:hAnsi="Century Gothic" w:cstheme="minorBidi"/>
          <w:caps w:val="0"/>
          <w:color w:val="002060"/>
          <w:kern w:val="2"/>
          <w:sz w:val="22"/>
          <w:szCs w:val="22"/>
          <w:lang w:bidi="ar-SA"/>
          <w14:ligatures w14:val="standardContextual"/>
        </w:rPr>
        <w:t xml:space="preserve"> – YOSEMITE – </w:t>
      </w:r>
      <w:r w:rsidR="00892617" w:rsidRPr="00892617">
        <w:rPr>
          <w:rFonts w:ascii="Century Gothic" w:hAnsi="Century Gothic" w:cstheme="minorBidi"/>
          <w:caps w:val="0"/>
          <w:color w:val="002060"/>
          <w:kern w:val="2"/>
          <w:sz w:val="22"/>
          <w:szCs w:val="22"/>
          <w:lang w:bidi="ar-SA"/>
          <w14:ligatures w14:val="standardContextual"/>
        </w:rPr>
        <w:t>SAN</w:t>
      </w:r>
      <w:r w:rsidR="00892617">
        <w:rPr>
          <w:rFonts w:ascii="Century Gothic" w:hAnsi="Century Gothic" w:cstheme="minorBidi"/>
          <w:caps w:val="0"/>
          <w:color w:val="002060"/>
          <w:kern w:val="2"/>
          <w:sz w:val="22"/>
          <w:szCs w:val="22"/>
          <w:lang w:bidi="ar-SA"/>
          <w14:ligatures w14:val="standardContextual"/>
        </w:rPr>
        <w:t xml:space="preserve"> </w:t>
      </w:r>
      <w:r w:rsidR="00892617" w:rsidRPr="00892617">
        <w:rPr>
          <w:rFonts w:ascii="Century Gothic" w:hAnsi="Century Gothic" w:cstheme="minorBidi"/>
          <w:caps w:val="0"/>
          <w:color w:val="002060"/>
          <w:kern w:val="2"/>
          <w:sz w:val="22"/>
          <w:szCs w:val="22"/>
          <w:lang w:bidi="ar-SA"/>
          <w14:ligatures w14:val="standardContextual"/>
        </w:rPr>
        <w:t xml:space="preserve">FRANCISCO  </w:t>
      </w:r>
    </w:p>
    <w:p w14:paraId="08753753" w14:textId="4EDD630E" w:rsidR="00C136FB" w:rsidRPr="00725CCD" w:rsidRDefault="00C136FB" w:rsidP="00C136FB">
      <w:pPr>
        <w:pStyle w:val="itinerario"/>
      </w:pPr>
      <w:r w:rsidRPr="00725CCD">
        <w:t xml:space="preserve">Desayuno americano. </w:t>
      </w:r>
      <w:r w:rsidRPr="00A273D2">
        <w:t xml:space="preserve">Temprano en la mañana viajamos hacia </w:t>
      </w:r>
      <w:r w:rsidRPr="00725CCD">
        <w:t>el Parque Nacional de Yosemite donde tenemos la oportunidad de apreciar la naturaleza en su puro esplendor. Seguimos hacia San Francisco atravesando el valle de San Joaquín. Llegada. Alojamiento.</w:t>
      </w:r>
    </w:p>
    <w:p w14:paraId="660EE016" w14:textId="748D52ED" w:rsidR="00991BEB" w:rsidRPr="00141068" w:rsidRDefault="00991BEB" w:rsidP="00991BEB">
      <w:pPr>
        <w:pStyle w:val="dias"/>
        <w:spacing w:before="0"/>
        <w:ind w:firstLine="8"/>
        <w:jc w:val="both"/>
        <w:rPr>
          <w:b w:val="0"/>
          <w:bCs w:val="0"/>
          <w:caps w:val="0"/>
          <w:sz w:val="22"/>
          <w:szCs w:val="22"/>
        </w:rPr>
      </w:pPr>
    </w:p>
    <w:p w14:paraId="6C4BD059" w14:textId="4C5FE9E7" w:rsidR="00892617" w:rsidRDefault="00892617" w:rsidP="00892617">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8</w:t>
      </w:r>
      <w:r w:rsidRPr="00483DFF">
        <w:rPr>
          <w:rFonts w:ascii="Century Gothic" w:hAnsi="Century Gothic" w:cstheme="minorBidi"/>
          <w:caps w:val="0"/>
          <w:color w:val="002060"/>
          <w:kern w:val="2"/>
          <w:sz w:val="22"/>
          <w:szCs w:val="22"/>
          <w:lang w:bidi="ar-SA"/>
          <w14:ligatures w14:val="standardContextual"/>
        </w:rPr>
        <w:tab/>
      </w:r>
      <w:r w:rsidRPr="00892617">
        <w:rPr>
          <w:rFonts w:ascii="Century Gothic" w:hAnsi="Century Gothic" w:cstheme="minorBidi"/>
          <w:caps w:val="0"/>
          <w:color w:val="002060"/>
          <w:kern w:val="2"/>
          <w:sz w:val="22"/>
          <w:szCs w:val="22"/>
          <w:lang w:bidi="ar-SA"/>
          <w14:ligatures w14:val="standardContextual"/>
        </w:rPr>
        <w:t>SAN</w:t>
      </w:r>
      <w:r>
        <w:rPr>
          <w:rFonts w:ascii="Century Gothic" w:hAnsi="Century Gothic" w:cstheme="minorBidi"/>
          <w:caps w:val="0"/>
          <w:color w:val="002060"/>
          <w:kern w:val="2"/>
          <w:sz w:val="22"/>
          <w:szCs w:val="22"/>
          <w:lang w:bidi="ar-SA"/>
          <w14:ligatures w14:val="standardContextual"/>
        </w:rPr>
        <w:t xml:space="preserve"> </w:t>
      </w:r>
      <w:r w:rsidRPr="00892617">
        <w:rPr>
          <w:rFonts w:ascii="Century Gothic" w:hAnsi="Century Gothic" w:cstheme="minorBidi"/>
          <w:caps w:val="0"/>
          <w:color w:val="002060"/>
          <w:kern w:val="2"/>
          <w:sz w:val="22"/>
          <w:szCs w:val="22"/>
          <w:lang w:bidi="ar-SA"/>
          <w14:ligatures w14:val="standardContextual"/>
        </w:rPr>
        <w:t xml:space="preserve">FRANCISCO  </w:t>
      </w:r>
    </w:p>
    <w:p w14:paraId="08B74717" w14:textId="6840A525" w:rsidR="00C136FB" w:rsidRDefault="00C136FB" w:rsidP="00C136FB">
      <w:pPr>
        <w:pStyle w:val="itinerario"/>
      </w:pPr>
      <w:r w:rsidRPr="00725CCD">
        <w:t xml:space="preserve">Desayuno americano. Por la mañana iniciamos la visita de esta hermosa ciudad, incluyendo la zona del centro comercial y financiero, con paradas en el Centro Cívico, Twin Peaks, Golden Gate Park, el famoso puente Golden Gate y finalizando en el Fisherman's Wharf. Para los que quieran seguir andando por su cuenta podrán quedarse en el Wharf y añadir </w:t>
      </w:r>
      <w:r w:rsidR="009168F1" w:rsidRPr="004A4FD3">
        <w:rPr>
          <w:b/>
          <w:color w:val="002060"/>
        </w:rPr>
        <w:t>OPCIONALMENTE</w:t>
      </w:r>
      <w:r w:rsidRPr="00714AB8">
        <w:rPr>
          <w:b/>
          <w:color w:val="1F3864"/>
        </w:rPr>
        <w:t xml:space="preserve"> </w:t>
      </w:r>
      <w:r>
        <w:t xml:space="preserve">un crucero a </w:t>
      </w:r>
      <w:r w:rsidRPr="00725CCD">
        <w:t>Alcatraz o</w:t>
      </w:r>
      <w:r>
        <w:t xml:space="preserve"> ir a </w:t>
      </w:r>
      <w:r w:rsidRPr="00725CCD">
        <w:t xml:space="preserve">Sausalito. </w:t>
      </w:r>
      <w:r w:rsidRPr="004A4FD3">
        <w:rPr>
          <w:b/>
          <w:bCs/>
          <w:color w:val="002060"/>
        </w:rPr>
        <w:t>(Para añadir Alcatraz, recomendamos hacerlo 30 días antes de su viaje ya que se agota la entrada con mucha antelación)</w:t>
      </w:r>
      <w:r w:rsidRPr="004A4FD3">
        <w:rPr>
          <w:color w:val="002060"/>
        </w:rPr>
        <w:t xml:space="preserve">. </w:t>
      </w:r>
      <w:r w:rsidRPr="00725CCD">
        <w:t>Los demás regresamos al hotel. Tarde libre. Alojamient</w:t>
      </w:r>
      <w:r>
        <w:t>o</w:t>
      </w:r>
      <w:r w:rsidRPr="00725CCD">
        <w:t>.</w:t>
      </w:r>
    </w:p>
    <w:p w14:paraId="1C050C58" w14:textId="77777777" w:rsidR="00C136FB" w:rsidRDefault="00C136FB" w:rsidP="00892617">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6CEE339E" w14:textId="77777777" w:rsidR="00C136FB" w:rsidRDefault="00C136FB" w:rsidP="007E1848">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554E123F" w14:textId="77777777" w:rsidR="00C136FB" w:rsidRDefault="00C136FB" w:rsidP="007E1848">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57301300" w14:textId="093F1D27" w:rsidR="007E1848" w:rsidRDefault="007E1848" w:rsidP="007E1848">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lastRenderedPageBreak/>
        <w:t>DÍA 0</w:t>
      </w:r>
      <w:r w:rsidR="00892617">
        <w:rPr>
          <w:rFonts w:ascii="Century Gothic" w:hAnsi="Century Gothic" w:cstheme="minorBidi"/>
          <w:caps w:val="0"/>
          <w:color w:val="002060"/>
          <w:kern w:val="2"/>
          <w:sz w:val="22"/>
          <w:szCs w:val="22"/>
          <w:lang w:bidi="ar-SA"/>
          <w14:ligatures w14:val="standardContextual"/>
        </w:rPr>
        <w:t>9</w:t>
      </w:r>
      <w:r w:rsidRPr="00483DFF">
        <w:rPr>
          <w:rFonts w:ascii="Century Gothic" w:hAnsi="Century Gothic" w:cstheme="minorBidi"/>
          <w:caps w:val="0"/>
          <w:color w:val="002060"/>
          <w:kern w:val="2"/>
          <w:sz w:val="22"/>
          <w:szCs w:val="22"/>
          <w:lang w:bidi="ar-SA"/>
          <w14:ligatures w14:val="standardContextual"/>
        </w:rPr>
        <w:tab/>
      </w:r>
      <w:r w:rsidR="00892617" w:rsidRPr="00892617">
        <w:rPr>
          <w:rFonts w:ascii="Century Gothic" w:hAnsi="Century Gothic" w:cstheme="minorBidi"/>
          <w:caps w:val="0"/>
          <w:color w:val="002060"/>
          <w:kern w:val="2"/>
          <w:sz w:val="22"/>
          <w:szCs w:val="22"/>
          <w:lang w:bidi="ar-SA"/>
          <w14:ligatures w14:val="standardContextual"/>
        </w:rPr>
        <w:t>SAN</w:t>
      </w:r>
      <w:r w:rsidR="00892617">
        <w:rPr>
          <w:rFonts w:ascii="Century Gothic" w:hAnsi="Century Gothic" w:cstheme="minorBidi"/>
          <w:caps w:val="0"/>
          <w:color w:val="002060"/>
          <w:kern w:val="2"/>
          <w:sz w:val="22"/>
          <w:szCs w:val="22"/>
          <w:lang w:bidi="ar-SA"/>
          <w14:ligatures w14:val="standardContextual"/>
        </w:rPr>
        <w:t xml:space="preserve"> </w:t>
      </w:r>
      <w:r w:rsidR="00892617" w:rsidRPr="00892617">
        <w:rPr>
          <w:rFonts w:ascii="Century Gothic" w:hAnsi="Century Gothic" w:cstheme="minorBidi"/>
          <w:caps w:val="0"/>
          <w:color w:val="002060"/>
          <w:kern w:val="2"/>
          <w:sz w:val="22"/>
          <w:szCs w:val="22"/>
          <w:lang w:bidi="ar-SA"/>
          <w14:ligatures w14:val="standardContextual"/>
        </w:rPr>
        <w:t xml:space="preserve">FRANCISCO  </w:t>
      </w:r>
    </w:p>
    <w:p w14:paraId="5703722C" w14:textId="7EDE0A00" w:rsidR="00141068" w:rsidRDefault="00141068" w:rsidP="00141068">
      <w:pPr>
        <w:pStyle w:val="itinerario"/>
      </w:pPr>
      <w:r w:rsidRPr="00480351">
        <w:t>Desayuno americano. Traslado de salida por cuenta propia</w:t>
      </w:r>
      <w:r>
        <w:t xml:space="preserve"> del pasajero</w:t>
      </w:r>
      <w:r w:rsidRPr="00480351">
        <w:t>.</w:t>
      </w:r>
    </w:p>
    <w:p w14:paraId="5D8DEABD" w14:textId="77777777" w:rsidR="00141068" w:rsidRDefault="00141068" w:rsidP="00141068">
      <w:pPr>
        <w:pStyle w:val="itinerario"/>
      </w:pPr>
    </w:p>
    <w:p w14:paraId="22A3CE3B" w14:textId="77777777" w:rsidR="00141068" w:rsidRPr="00B93233" w:rsidRDefault="00141068" w:rsidP="00141068">
      <w:pPr>
        <w:pStyle w:val="itinerario"/>
      </w:pPr>
      <w:r w:rsidRPr="00E81C25">
        <w:rPr>
          <w:b/>
          <w:bCs/>
          <w:color w:val="002060"/>
        </w:rPr>
        <w:t xml:space="preserve">NOTA: </w:t>
      </w:r>
      <w:r w:rsidRPr="00B93233">
        <w:t xml:space="preserve">CHECK OUT del hotel deberá ser antes de las 12:00 </w:t>
      </w:r>
      <w:r>
        <w:t>horas del mediodía.</w:t>
      </w:r>
    </w:p>
    <w:p w14:paraId="09A15EFF" w14:textId="77777777" w:rsidR="00812103" w:rsidRDefault="00812103" w:rsidP="00812103">
      <w:pPr>
        <w:pStyle w:val="dias"/>
        <w:spacing w:before="0"/>
        <w:rPr>
          <w:b w:val="0"/>
          <w:bCs w:val="0"/>
          <w:caps w:val="0"/>
          <w:sz w:val="22"/>
          <w:szCs w:val="22"/>
        </w:rPr>
      </w:pPr>
    </w:p>
    <w:p w14:paraId="3CBB0BB7" w14:textId="39CD0764" w:rsidR="00970D9D" w:rsidRDefault="00970D9D" w:rsidP="00812103">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63A6998A" w14:textId="77777777" w:rsidR="00B47289" w:rsidRDefault="00B47289" w:rsidP="00812103">
      <w:pPr>
        <w:pStyle w:val="dias"/>
        <w:spacing w:before="0"/>
        <w:rPr>
          <w:rFonts w:ascii="Century Gothic" w:hAnsi="Century Gothic" w:cstheme="minorBidi"/>
          <w:caps w:val="0"/>
          <w:color w:val="002060"/>
          <w:kern w:val="2"/>
          <w:lang w:bidi="ar-SA"/>
          <w14:ligatures w14:val="standardContextual"/>
        </w:rPr>
      </w:pPr>
    </w:p>
    <w:p w14:paraId="642039CA" w14:textId="75138891" w:rsidR="00566929" w:rsidRDefault="00D54888" w:rsidP="00812103">
      <w:pPr>
        <w:pStyle w:val="dias"/>
        <w:spacing w:before="0"/>
        <w:rPr>
          <w:rFonts w:ascii="Century Gothic" w:hAnsi="Century Gothic" w:cstheme="minorBidi"/>
          <w:caps w:val="0"/>
          <w:color w:val="002060"/>
          <w:kern w:val="2"/>
          <w:lang w:bidi="ar-SA"/>
          <w14:ligatures w14:val="standardContextual"/>
        </w:rPr>
      </w:pPr>
      <w:r w:rsidRPr="00D54888">
        <w:rPr>
          <w:rFonts w:ascii="Century Gothic" w:hAnsi="Century Gothic" w:cstheme="minorBidi"/>
          <w:caps w:val="0"/>
          <w:color w:val="002060"/>
          <w:kern w:val="2"/>
          <w:lang w:bidi="ar-SA"/>
          <w14:ligatures w14:val="standardContextual"/>
        </w:rPr>
        <w:t xml:space="preserve">PUNTOS DE RECOGIDA O INICIO EN LA CIUDAD DE </w:t>
      </w:r>
      <w:r w:rsidR="00921F81">
        <w:rPr>
          <w:rFonts w:ascii="Century Gothic" w:hAnsi="Century Gothic" w:cstheme="minorBidi"/>
          <w:caps w:val="0"/>
          <w:color w:val="002060"/>
          <w:kern w:val="2"/>
          <w:lang w:bidi="ar-SA"/>
          <w14:ligatures w14:val="standardContextual"/>
        </w:rPr>
        <w:t>LOS ÁNGELES</w:t>
      </w:r>
    </w:p>
    <w:p w14:paraId="634E8560" w14:textId="77777777" w:rsidR="00D54888" w:rsidRPr="00D54888" w:rsidRDefault="00D54888" w:rsidP="00812103">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1418"/>
        <w:gridCol w:w="3969"/>
        <w:gridCol w:w="3287"/>
      </w:tblGrid>
      <w:tr w:rsidR="00D54888" w:rsidRPr="00395C83" w14:paraId="7AC0040A" w14:textId="77777777" w:rsidTr="00114648">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418" w:type="dxa"/>
            <w:shd w:val="clear" w:color="auto" w:fill="0C4870"/>
            <w:vAlign w:val="center"/>
          </w:tcPr>
          <w:p w14:paraId="466AD63E" w14:textId="1A68C69D" w:rsidR="00D54888" w:rsidRPr="00395C83" w:rsidRDefault="00D54888" w:rsidP="00DA1848">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Hora </w:t>
            </w:r>
          </w:p>
        </w:tc>
        <w:tc>
          <w:tcPr>
            <w:tcW w:w="3969" w:type="dxa"/>
            <w:shd w:val="clear" w:color="auto" w:fill="0C4870"/>
            <w:vAlign w:val="center"/>
          </w:tcPr>
          <w:p w14:paraId="0BA9D840" w14:textId="2337248C"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w:t>
            </w:r>
          </w:p>
        </w:tc>
        <w:tc>
          <w:tcPr>
            <w:tcW w:w="3287" w:type="dxa"/>
            <w:shd w:val="clear" w:color="auto" w:fill="0C4870"/>
            <w:vAlign w:val="center"/>
          </w:tcPr>
          <w:p w14:paraId="0DD9CCEB" w14:textId="0647FB42"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Dirección </w:t>
            </w:r>
          </w:p>
        </w:tc>
      </w:tr>
      <w:tr w:rsidR="00D54888" w:rsidRPr="00114648" w14:paraId="55A01BF1" w14:textId="77777777" w:rsidTr="00AD4829">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418" w:type="dxa"/>
            <w:tcBorders>
              <w:left w:val="single" w:sz="2" w:space="0" w:color="E7E6E6" w:themeColor="background2"/>
              <w:right w:val="single" w:sz="2" w:space="0" w:color="E7E6E6" w:themeColor="background2"/>
            </w:tcBorders>
            <w:vAlign w:val="center"/>
          </w:tcPr>
          <w:p w14:paraId="388BE1C7" w14:textId="15F8B309" w:rsidR="00D54888" w:rsidRPr="005F6D1C" w:rsidRDefault="00991BEB" w:rsidP="00DA1848">
            <w:pPr>
              <w:pStyle w:val="dias"/>
              <w:spacing w:before="0"/>
              <w:jc w:val="center"/>
              <w:rPr>
                <w:caps w:val="0"/>
                <w:color w:val="2F5496" w:themeColor="accent5" w:themeShade="BF"/>
                <w:sz w:val="20"/>
                <w:szCs w:val="20"/>
              </w:rPr>
            </w:pPr>
            <w:r>
              <w:rPr>
                <w:caps w:val="0"/>
                <w:color w:val="2F5496" w:themeColor="accent5" w:themeShade="BF"/>
                <w:sz w:val="20"/>
                <w:szCs w:val="20"/>
              </w:rPr>
              <w:t>0</w:t>
            </w:r>
            <w:r w:rsidR="00921F81">
              <w:rPr>
                <w:caps w:val="0"/>
                <w:color w:val="2F5496" w:themeColor="accent5" w:themeShade="BF"/>
                <w:sz w:val="20"/>
                <w:szCs w:val="20"/>
              </w:rPr>
              <w:t>7</w:t>
            </w:r>
            <w:r>
              <w:rPr>
                <w:caps w:val="0"/>
                <w:color w:val="2F5496" w:themeColor="accent5" w:themeShade="BF"/>
                <w:sz w:val="20"/>
                <w:szCs w:val="20"/>
              </w:rPr>
              <w:t>:30</w:t>
            </w:r>
          </w:p>
        </w:tc>
        <w:tc>
          <w:tcPr>
            <w:tcW w:w="3969" w:type="dxa"/>
            <w:tcBorders>
              <w:left w:val="single" w:sz="2" w:space="0" w:color="E7E6E6" w:themeColor="background2"/>
              <w:right w:val="single" w:sz="2" w:space="0" w:color="E7E6E6" w:themeColor="background2"/>
            </w:tcBorders>
            <w:vAlign w:val="center"/>
          </w:tcPr>
          <w:p w14:paraId="696153C7" w14:textId="2353A33D" w:rsidR="00D54888" w:rsidRPr="00141068" w:rsidRDefault="00921F81" w:rsidP="00DA18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CO" w:bidi="hi-IN"/>
              </w:rPr>
            </w:pPr>
            <w:r w:rsidRPr="00921F81">
              <w:rPr>
                <w:rFonts w:ascii="Calibri" w:hAnsi="Calibri" w:cs="Calibri"/>
                <w:sz w:val="20"/>
                <w:szCs w:val="20"/>
                <w:lang w:val="es-CO" w:bidi="hi-IN"/>
              </w:rPr>
              <w:t>Westin Bonaventure Hotel &amp; Suites</w:t>
            </w:r>
          </w:p>
        </w:tc>
        <w:tc>
          <w:tcPr>
            <w:tcW w:w="3287" w:type="dxa"/>
            <w:tcBorders>
              <w:left w:val="single" w:sz="2" w:space="0" w:color="E7E6E6" w:themeColor="background2"/>
            </w:tcBorders>
            <w:vAlign w:val="center"/>
          </w:tcPr>
          <w:p w14:paraId="55D7DF58" w14:textId="10EDB897" w:rsidR="00D54888" w:rsidRPr="00141068" w:rsidRDefault="00921F81" w:rsidP="00DA18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CO" w:bidi="hi-IN"/>
              </w:rPr>
            </w:pPr>
            <w:r w:rsidRPr="00921F81">
              <w:rPr>
                <w:rFonts w:ascii="Calibri" w:hAnsi="Calibri" w:cs="Calibri"/>
                <w:sz w:val="20"/>
                <w:szCs w:val="20"/>
                <w:lang w:val="es-CO" w:bidi="hi-IN"/>
              </w:rPr>
              <w:t>404 South Figueroa Street, Centro de Los Ángeles, Los Ángeles, CA 90071, Estados Unidos</w:t>
            </w:r>
          </w:p>
        </w:tc>
      </w:tr>
    </w:tbl>
    <w:p w14:paraId="6EE8DDA7" w14:textId="77777777" w:rsidR="00CE59EA" w:rsidRDefault="00CE59EA" w:rsidP="00CE59EA">
      <w:pPr>
        <w:pStyle w:val="itinerario"/>
        <w:ind w:left="720"/>
        <w:rPr>
          <w:lang w:val="es-ES"/>
        </w:rPr>
      </w:pPr>
    </w:p>
    <w:p w14:paraId="2690B91A" w14:textId="3A454C4C" w:rsidR="00CE59EA" w:rsidRDefault="00CE59EA" w:rsidP="00CE59EA">
      <w:pPr>
        <w:pStyle w:val="itinerario"/>
        <w:numPr>
          <w:ilvl w:val="0"/>
          <w:numId w:val="5"/>
        </w:numPr>
        <w:rPr>
          <w:lang w:val="es-ES"/>
        </w:rPr>
      </w:pPr>
      <w:r w:rsidRPr="005C23D4">
        <w:rPr>
          <w:lang w:val="es-ES"/>
        </w:rPr>
        <w:t>Presentación en el lobby</w:t>
      </w:r>
      <w:r w:rsidR="003F4787">
        <w:rPr>
          <w:lang w:val="es-ES"/>
        </w:rPr>
        <w:t xml:space="preserve">, </w:t>
      </w:r>
      <w:r w:rsidRPr="003F4787">
        <w:rPr>
          <w:b/>
          <w:color w:val="1F3864"/>
          <w:lang w:val="es-ES"/>
        </w:rPr>
        <w:t>15 minutos</w:t>
      </w:r>
      <w:r w:rsidRPr="00A82522">
        <w:rPr>
          <w:color w:val="1F3864"/>
          <w:lang w:val="es-ES"/>
        </w:rPr>
        <w:t xml:space="preserve"> </w:t>
      </w:r>
      <w:r w:rsidRPr="005C23D4">
        <w:rPr>
          <w:lang w:val="es-ES"/>
        </w:rPr>
        <w:t>de antelación a la hora de salida.</w:t>
      </w:r>
    </w:p>
    <w:p w14:paraId="0F1D5873" w14:textId="77777777" w:rsidR="000B057E" w:rsidRPr="00164525" w:rsidRDefault="000B057E" w:rsidP="000B057E">
      <w:pPr>
        <w:pStyle w:val="itinerario"/>
        <w:numPr>
          <w:ilvl w:val="0"/>
          <w:numId w:val="5"/>
        </w:numPr>
        <w:rPr>
          <w:lang w:val="es-ES"/>
        </w:rPr>
      </w:pPr>
      <w:r>
        <w:rPr>
          <w:lang w:val="es-ES"/>
        </w:rPr>
        <w:t>Pasajeros que solo tomen el circuito se deben presentar en alguno de los hoteles mencionados y nos deben informar cual será el hotel con el fin de coordinar los servicios, no está incluido ningún valor de transporte para llegar al hotel donde inicia el circuito.</w:t>
      </w:r>
    </w:p>
    <w:p w14:paraId="73D6DBDC" w14:textId="77777777" w:rsidR="000B057E" w:rsidRDefault="000B057E" w:rsidP="000B057E">
      <w:pPr>
        <w:pStyle w:val="itinerario"/>
        <w:numPr>
          <w:ilvl w:val="0"/>
          <w:numId w:val="5"/>
        </w:numPr>
        <w:rPr>
          <w:lang w:val="es-ES"/>
        </w:rPr>
      </w:pPr>
      <w:r>
        <w:rPr>
          <w:lang w:val="es-ES"/>
        </w:rPr>
        <w:t>Pasajeros que pierdan el circuito por no cumplir con el horario establecido no tiene derecho a ningún reembolso.</w:t>
      </w:r>
    </w:p>
    <w:p w14:paraId="14BD8DF2" w14:textId="77777777" w:rsidR="000B057E" w:rsidRDefault="000B057E" w:rsidP="000B057E">
      <w:pPr>
        <w:pStyle w:val="itinerario"/>
        <w:numPr>
          <w:ilvl w:val="0"/>
          <w:numId w:val="5"/>
        </w:numPr>
        <w:rPr>
          <w:lang w:val="es-ES"/>
        </w:rPr>
      </w:pPr>
      <w:r>
        <w:rPr>
          <w:lang w:val="es-ES"/>
        </w:rPr>
        <w:t>Si los pasajeros pierden el circuito por no cumplir el horario y desean alcanzar en otro punto el bus, todos los gastos corren por cuenta del pasajero.</w:t>
      </w:r>
    </w:p>
    <w:p w14:paraId="636F6D5A" w14:textId="5AB9E738"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3F353093" w14:textId="77777777" w:rsidR="00AC68FB" w:rsidRDefault="00056DD9" w:rsidP="00056DD9">
      <w:pPr>
        <w:pStyle w:val="itinerario"/>
        <w:rPr>
          <w:bCs/>
          <w:color w:val="auto"/>
        </w:rPr>
      </w:pPr>
      <w:r w:rsidRPr="00056DD9">
        <w:rPr>
          <w:b/>
          <w:color w:val="002060"/>
        </w:rPr>
        <w:t>Vigencia:</w:t>
      </w:r>
      <w:r w:rsidR="00306EC3">
        <w:rPr>
          <w:bCs/>
          <w:color w:val="auto"/>
        </w:rPr>
        <w:t xml:space="preserve"> Hasta abril 2026</w:t>
      </w:r>
      <w:r w:rsidRPr="00FD061A">
        <w:rPr>
          <w:bCs/>
          <w:color w:val="auto"/>
        </w:rPr>
        <w:t>.</w:t>
      </w:r>
    </w:p>
    <w:p w14:paraId="507B6516" w14:textId="77777777" w:rsidR="00306EC3" w:rsidRPr="00D418C9" w:rsidRDefault="00306EC3" w:rsidP="00056DD9">
      <w:pPr>
        <w:pStyle w:val="itinerario"/>
        <w:rPr>
          <w:bCs/>
        </w:rPr>
      </w:pPr>
    </w:p>
    <w:tbl>
      <w:tblPr>
        <w:tblStyle w:val="Tablanormal4"/>
        <w:tblW w:w="8635" w:type="dxa"/>
        <w:tblLook w:val="04A0" w:firstRow="1" w:lastRow="0" w:firstColumn="1" w:lastColumn="0" w:noHBand="0" w:noVBand="1"/>
      </w:tblPr>
      <w:tblGrid>
        <w:gridCol w:w="2268"/>
        <w:gridCol w:w="1134"/>
        <w:gridCol w:w="1222"/>
        <w:gridCol w:w="1613"/>
        <w:gridCol w:w="1276"/>
        <w:gridCol w:w="1122"/>
      </w:tblGrid>
      <w:tr w:rsidR="00A6164F" w:rsidRPr="00385B33" w14:paraId="02A01277" w14:textId="77777777" w:rsidTr="007C251D">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268" w:type="dxa"/>
            <w:shd w:val="clear" w:color="auto" w:fill="0C4870"/>
            <w:vAlign w:val="center"/>
          </w:tcPr>
          <w:p w14:paraId="6D11013E" w14:textId="77777777" w:rsidR="00A6164F" w:rsidRPr="00395C83" w:rsidRDefault="00A6164F" w:rsidP="007C251D">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Salidas 2025</w:t>
            </w:r>
          </w:p>
        </w:tc>
        <w:tc>
          <w:tcPr>
            <w:tcW w:w="1134" w:type="dxa"/>
            <w:shd w:val="clear" w:color="auto" w:fill="0C4870"/>
            <w:vAlign w:val="center"/>
          </w:tcPr>
          <w:p w14:paraId="40698C14" w14:textId="77777777" w:rsidR="00A6164F" w:rsidRPr="00395C83" w:rsidRDefault="00A6164F" w:rsidP="007C251D">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222" w:type="dxa"/>
            <w:shd w:val="clear" w:color="auto" w:fill="0C4870"/>
            <w:vAlign w:val="center"/>
          </w:tcPr>
          <w:p w14:paraId="2C2FAC1D" w14:textId="77777777" w:rsidR="00A6164F" w:rsidRPr="00395C83" w:rsidRDefault="00A6164F" w:rsidP="007C251D">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613" w:type="dxa"/>
            <w:shd w:val="clear" w:color="auto" w:fill="0C4870"/>
            <w:vAlign w:val="center"/>
          </w:tcPr>
          <w:p w14:paraId="3BEAAE00" w14:textId="77777777" w:rsidR="00A6164F" w:rsidRPr="00395C83" w:rsidRDefault="00A6164F" w:rsidP="007C251D">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Cuádruple</w:t>
            </w:r>
          </w:p>
        </w:tc>
        <w:tc>
          <w:tcPr>
            <w:tcW w:w="1276" w:type="dxa"/>
            <w:shd w:val="clear" w:color="auto" w:fill="0C4870"/>
            <w:vAlign w:val="center"/>
          </w:tcPr>
          <w:p w14:paraId="35220B32" w14:textId="77777777" w:rsidR="00A6164F" w:rsidRPr="004271BF" w:rsidRDefault="00A6164F" w:rsidP="007C251D">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c>
          <w:tcPr>
            <w:tcW w:w="1122" w:type="dxa"/>
            <w:shd w:val="clear" w:color="auto" w:fill="0C4870"/>
            <w:vAlign w:val="center"/>
          </w:tcPr>
          <w:p w14:paraId="761444CB" w14:textId="77777777" w:rsidR="00A6164F" w:rsidRPr="004271BF" w:rsidRDefault="00A6164F" w:rsidP="007C251D">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Niños</w:t>
            </w:r>
          </w:p>
        </w:tc>
      </w:tr>
      <w:tr w:rsidR="00A6164F" w:rsidRPr="00385B33" w14:paraId="0660399F" w14:textId="77777777" w:rsidTr="007C251D">
        <w:trPr>
          <w:cnfStyle w:val="000000100000" w:firstRow="0" w:lastRow="0" w:firstColumn="0" w:lastColumn="0" w:oddVBand="0" w:evenVBand="0" w:oddHBand="1"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2268" w:type="dxa"/>
            <w:tcBorders>
              <w:left w:val="single" w:sz="2" w:space="0" w:color="E7E6E6" w:themeColor="background2"/>
              <w:right w:val="single" w:sz="2" w:space="0" w:color="E7E6E6" w:themeColor="background2"/>
            </w:tcBorders>
            <w:vAlign w:val="center"/>
          </w:tcPr>
          <w:p w14:paraId="51F1164D" w14:textId="0290F589" w:rsidR="00A6164F" w:rsidRPr="005B6F72" w:rsidRDefault="00A6164F" w:rsidP="007C251D">
            <w:pPr>
              <w:pStyle w:val="dias"/>
              <w:spacing w:before="0"/>
              <w:jc w:val="center"/>
              <w:rPr>
                <w:caps w:val="0"/>
                <w:color w:val="2F5496" w:themeColor="accent5" w:themeShade="BF"/>
                <w:sz w:val="22"/>
                <w:szCs w:val="22"/>
              </w:rPr>
            </w:pPr>
            <w:r w:rsidRPr="005B6F72">
              <w:rPr>
                <w:caps w:val="0"/>
                <w:color w:val="2F5496" w:themeColor="accent5" w:themeShade="BF"/>
                <w:sz w:val="22"/>
                <w:szCs w:val="22"/>
              </w:rPr>
              <w:t>Mayo, junio, julio</w:t>
            </w:r>
            <w:r>
              <w:rPr>
                <w:caps w:val="0"/>
                <w:color w:val="2F5496" w:themeColor="accent5" w:themeShade="BF"/>
                <w:sz w:val="22"/>
                <w:szCs w:val="22"/>
              </w:rPr>
              <w:t>, agosto, septiembre y octubre</w:t>
            </w:r>
          </w:p>
        </w:tc>
        <w:tc>
          <w:tcPr>
            <w:tcW w:w="1134" w:type="dxa"/>
            <w:tcBorders>
              <w:left w:val="single" w:sz="2" w:space="0" w:color="E7E6E6" w:themeColor="background2"/>
              <w:right w:val="single" w:sz="2" w:space="0" w:color="E7E6E6" w:themeColor="background2"/>
            </w:tcBorders>
            <w:vAlign w:val="center"/>
          </w:tcPr>
          <w:p w14:paraId="28F17539" w14:textId="6C99F35A" w:rsidR="00A6164F" w:rsidRPr="00395C83" w:rsidRDefault="00210D84"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210D84">
              <w:rPr>
                <w:rFonts w:ascii="Calibri" w:hAnsi="Calibri" w:cs="Calibri"/>
                <w:lang w:bidi="hi-IN"/>
              </w:rPr>
              <w:t>2</w:t>
            </w:r>
            <w:r>
              <w:rPr>
                <w:rFonts w:ascii="Calibri" w:hAnsi="Calibri" w:cs="Calibri"/>
                <w:lang w:bidi="hi-IN"/>
              </w:rPr>
              <w:t>.</w:t>
            </w:r>
            <w:r w:rsidRPr="00210D84">
              <w:rPr>
                <w:rFonts w:ascii="Calibri" w:hAnsi="Calibri" w:cs="Calibri"/>
                <w:lang w:bidi="hi-IN"/>
              </w:rPr>
              <w:t>495</w:t>
            </w:r>
          </w:p>
        </w:tc>
        <w:tc>
          <w:tcPr>
            <w:tcW w:w="1222" w:type="dxa"/>
            <w:tcBorders>
              <w:left w:val="single" w:sz="2" w:space="0" w:color="E7E6E6" w:themeColor="background2"/>
            </w:tcBorders>
            <w:vAlign w:val="center"/>
          </w:tcPr>
          <w:p w14:paraId="522ACFBE" w14:textId="19EADDFF" w:rsidR="00A6164F" w:rsidRPr="00395C83" w:rsidRDefault="00210D84"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210D84">
              <w:rPr>
                <w:rFonts w:ascii="Calibri" w:hAnsi="Calibri" w:cs="Calibri"/>
                <w:lang w:bidi="hi-IN"/>
              </w:rPr>
              <w:t>2</w:t>
            </w:r>
            <w:r>
              <w:rPr>
                <w:rFonts w:ascii="Calibri" w:hAnsi="Calibri" w:cs="Calibri"/>
                <w:lang w:bidi="hi-IN"/>
              </w:rPr>
              <w:t>.</w:t>
            </w:r>
            <w:r w:rsidRPr="00210D84">
              <w:rPr>
                <w:rFonts w:ascii="Calibri" w:hAnsi="Calibri" w:cs="Calibri"/>
                <w:lang w:bidi="hi-IN"/>
              </w:rPr>
              <w:t>219</w:t>
            </w:r>
          </w:p>
        </w:tc>
        <w:tc>
          <w:tcPr>
            <w:tcW w:w="1613" w:type="dxa"/>
            <w:tcBorders>
              <w:left w:val="single" w:sz="2" w:space="0" w:color="E7E6E6" w:themeColor="background2"/>
            </w:tcBorders>
            <w:vAlign w:val="center"/>
          </w:tcPr>
          <w:p w14:paraId="4F70832A" w14:textId="2C94D471" w:rsidR="00A6164F" w:rsidRPr="00395C83" w:rsidRDefault="00210D84"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210D84">
              <w:rPr>
                <w:rFonts w:ascii="Calibri" w:hAnsi="Calibri" w:cs="Calibri"/>
                <w:lang w:bidi="hi-IN"/>
              </w:rPr>
              <w:t>2</w:t>
            </w:r>
            <w:r>
              <w:rPr>
                <w:rFonts w:ascii="Calibri" w:hAnsi="Calibri" w:cs="Calibri"/>
                <w:lang w:bidi="hi-IN"/>
              </w:rPr>
              <w:t>.</w:t>
            </w:r>
            <w:r w:rsidRPr="00210D84">
              <w:rPr>
                <w:rFonts w:ascii="Calibri" w:hAnsi="Calibri" w:cs="Calibri"/>
                <w:lang w:bidi="hi-IN"/>
              </w:rPr>
              <w:t>086</w:t>
            </w:r>
          </w:p>
        </w:tc>
        <w:tc>
          <w:tcPr>
            <w:tcW w:w="1276" w:type="dxa"/>
            <w:tcBorders>
              <w:left w:val="single" w:sz="2" w:space="0" w:color="E7E6E6" w:themeColor="background2"/>
            </w:tcBorders>
            <w:vAlign w:val="center"/>
          </w:tcPr>
          <w:p w14:paraId="2A64C59D" w14:textId="6C2F0E18" w:rsidR="00A6164F" w:rsidRPr="00395C83" w:rsidRDefault="00210D84"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210D84">
              <w:rPr>
                <w:rFonts w:ascii="Calibri" w:hAnsi="Calibri" w:cs="Calibri"/>
                <w:lang w:bidi="hi-IN"/>
              </w:rPr>
              <w:t>3</w:t>
            </w:r>
            <w:r>
              <w:rPr>
                <w:rFonts w:ascii="Calibri" w:hAnsi="Calibri" w:cs="Calibri"/>
                <w:lang w:bidi="hi-IN"/>
              </w:rPr>
              <w:t>.</w:t>
            </w:r>
            <w:r w:rsidRPr="00210D84">
              <w:rPr>
                <w:rFonts w:ascii="Calibri" w:hAnsi="Calibri" w:cs="Calibri"/>
                <w:lang w:bidi="hi-IN"/>
              </w:rPr>
              <w:t>599</w:t>
            </w:r>
          </w:p>
        </w:tc>
        <w:tc>
          <w:tcPr>
            <w:tcW w:w="1122" w:type="dxa"/>
            <w:tcBorders>
              <w:left w:val="single" w:sz="2" w:space="0" w:color="E7E6E6" w:themeColor="background2"/>
            </w:tcBorders>
            <w:vAlign w:val="center"/>
          </w:tcPr>
          <w:p w14:paraId="76FDEC54" w14:textId="06A50A58" w:rsidR="00A6164F" w:rsidRPr="00395C83" w:rsidRDefault="00210D84"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210D84">
              <w:rPr>
                <w:rFonts w:ascii="Calibri" w:hAnsi="Calibri" w:cs="Calibri"/>
                <w:lang w:bidi="hi-IN"/>
              </w:rPr>
              <w:t>1</w:t>
            </w:r>
            <w:r>
              <w:rPr>
                <w:rFonts w:ascii="Calibri" w:hAnsi="Calibri" w:cs="Calibri"/>
                <w:lang w:bidi="hi-IN"/>
              </w:rPr>
              <w:t>.</w:t>
            </w:r>
            <w:r w:rsidRPr="00210D84">
              <w:rPr>
                <w:rFonts w:ascii="Calibri" w:hAnsi="Calibri" w:cs="Calibri"/>
                <w:lang w:bidi="hi-IN"/>
              </w:rPr>
              <w:t>499</w:t>
            </w:r>
          </w:p>
        </w:tc>
      </w:tr>
      <w:tr w:rsidR="00A6164F" w:rsidRPr="001A5442" w14:paraId="3726C577" w14:textId="77777777" w:rsidTr="007C251D">
        <w:trPr>
          <w:trHeight w:val="711"/>
        </w:trPr>
        <w:tc>
          <w:tcPr>
            <w:cnfStyle w:val="001000000000" w:firstRow="0" w:lastRow="0" w:firstColumn="1" w:lastColumn="0" w:oddVBand="0" w:evenVBand="0" w:oddHBand="0" w:evenHBand="0" w:firstRowFirstColumn="0" w:firstRowLastColumn="0" w:lastRowFirstColumn="0" w:lastRowLastColumn="0"/>
            <w:tcW w:w="2268" w:type="dxa"/>
            <w:tcBorders>
              <w:left w:val="single" w:sz="2" w:space="0" w:color="E7E6E6" w:themeColor="background2"/>
              <w:right w:val="single" w:sz="2" w:space="0" w:color="E7E6E6" w:themeColor="background2"/>
            </w:tcBorders>
            <w:vAlign w:val="center"/>
          </w:tcPr>
          <w:p w14:paraId="348F39D7" w14:textId="776A41AD" w:rsidR="00A6164F" w:rsidRPr="00CA7610" w:rsidRDefault="00A6164F" w:rsidP="007C251D">
            <w:pPr>
              <w:pStyle w:val="dias"/>
              <w:spacing w:before="0"/>
              <w:jc w:val="center"/>
              <w:rPr>
                <w:caps w:val="0"/>
                <w:color w:val="2F5496" w:themeColor="accent5" w:themeShade="BF"/>
                <w:sz w:val="22"/>
                <w:szCs w:val="22"/>
                <w:lang w:val="es-CO"/>
              </w:rPr>
            </w:pPr>
            <w:r>
              <w:rPr>
                <w:caps w:val="0"/>
                <w:color w:val="2F5496" w:themeColor="accent5" w:themeShade="BF"/>
                <w:sz w:val="22"/>
                <w:szCs w:val="22"/>
                <w:lang w:val="es-CO"/>
              </w:rPr>
              <w:t>Noviembre y diciembre</w:t>
            </w:r>
          </w:p>
        </w:tc>
        <w:tc>
          <w:tcPr>
            <w:tcW w:w="1134" w:type="dxa"/>
            <w:tcBorders>
              <w:left w:val="single" w:sz="2" w:space="0" w:color="E7E6E6" w:themeColor="background2"/>
              <w:right w:val="single" w:sz="2" w:space="0" w:color="E7E6E6" w:themeColor="background2"/>
            </w:tcBorders>
            <w:vAlign w:val="center"/>
          </w:tcPr>
          <w:p w14:paraId="75AAC5F8" w14:textId="4A6DE9EA" w:rsidR="00A6164F" w:rsidRPr="00CA7610" w:rsidRDefault="00210D84" w:rsidP="007C25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210D84">
              <w:rPr>
                <w:rFonts w:ascii="Calibri" w:hAnsi="Calibri" w:cs="Calibri"/>
                <w:lang w:val="es-CO" w:bidi="hi-IN"/>
              </w:rPr>
              <w:t>2</w:t>
            </w:r>
            <w:r>
              <w:rPr>
                <w:rFonts w:ascii="Calibri" w:hAnsi="Calibri" w:cs="Calibri"/>
                <w:lang w:val="es-CO" w:bidi="hi-IN"/>
              </w:rPr>
              <w:t>.</w:t>
            </w:r>
            <w:r w:rsidRPr="00210D84">
              <w:rPr>
                <w:rFonts w:ascii="Calibri" w:hAnsi="Calibri" w:cs="Calibri"/>
                <w:lang w:val="es-CO" w:bidi="hi-IN"/>
              </w:rPr>
              <w:t>419</w:t>
            </w:r>
          </w:p>
        </w:tc>
        <w:tc>
          <w:tcPr>
            <w:tcW w:w="1222" w:type="dxa"/>
            <w:tcBorders>
              <w:left w:val="single" w:sz="2" w:space="0" w:color="E7E6E6" w:themeColor="background2"/>
            </w:tcBorders>
            <w:vAlign w:val="center"/>
          </w:tcPr>
          <w:p w14:paraId="3379A545" w14:textId="12237815" w:rsidR="00A6164F" w:rsidRPr="00210D84" w:rsidRDefault="00210D84" w:rsidP="007C25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210D84">
              <w:rPr>
                <w:rFonts w:ascii="Calibri" w:hAnsi="Calibri" w:cs="Calibri"/>
                <w:lang w:bidi="hi-IN"/>
              </w:rPr>
              <w:t>2</w:t>
            </w:r>
            <w:r>
              <w:rPr>
                <w:rFonts w:ascii="Calibri" w:hAnsi="Calibri" w:cs="Calibri"/>
                <w:lang w:bidi="hi-IN"/>
              </w:rPr>
              <w:t>.</w:t>
            </w:r>
            <w:r w:rsidRPr="00210D84">
              <w:rPr>
                <w:rFonts w:ascii="Calibri" w:hAnsi="Calibri" w:cs="Calibri"/>
                <w:lang w:bidi="hi-IN"/>
              </w:rPr>
              <w:t>168</w:t>
            </w:r>
          </w:p>
        </w:tc>
        <w:tc>
          <w:tcPr>
            <w:tcW w:w="1613" w:type="dxa"/>
            <w:tcBorders>
              <w:left w:val="single" w:sz="2" w:space="0" w:color="E7E6E6" w:themeColor="background2"/>
            </w:tcBorders>
            <w:vAlign w:val="center"/>
          </w:tcPr>
          <w:p w14:paraId="5CC60A60" w14:textId="41207778" w:rsidR="00A6164F" w:rsidRPr="00CA7610" w:rsidRDefault="00210D84" w:rsidP="007C25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210D84">
              <w:rPr>
                <w:rFonts w:ascii="Calibri" w:hAnsi="Calibri" w:cs="Calibri"/>
                <w:lang w:val="es-CO" w:bidi="hi-IN"/>
              </w:rPr>
              <w:t>2</w:t>
            </w:r>
            <w:r>
              <w:rPr>
                <w:rFonts w:ascii="Calibri" w:hAnsi="Calibri" w:cs="Calibri"/>
                <w:lang w:val="es-CO" w:bidi="hi-IN"/>
              </w:rPr>
              <w:t>.</w:t>
            </w:r>
            <w:r w:rsidRPr="00210D84">
              <w:rPr>
                <w:rFonts w:ascii="Calibri" w:hAnsi="Calibri" w:cs="Calibri"/>
                <w:lang w:val="es-CO" w:bidi="hi-IN"/>
              </w:rPr>
              <w:t>049</w:t>
            </w:r>
          </w:p>
        </w:tc>
        <w:tc>
          <w:tcPr>
            <w:tcW w:w="1276" w:type="dxa"/>
            <w:tcBorders>
              <w:left w:val="single" w:sz="2" w:space="0" w:color="E7E6E6" w:themeColor="background2"/>
            </w:tcBorders>
            <w:vAlign w:val="center"/>
          </w:tcPr>
          <w:p w14:paraId="3488FB90" w14:textId="6D6C76CD" w:rsidR="00A6164F" w:rsidRPr="00CA7610" w:rsidRDefault="00210D84" w:rsidP="007C25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210D84">
              <w:rPr>
                <w:rFonts w:ascii="Calibri" w:hAnsi="Calibri" w:cs="Calibri"/>
                <w:lang w:val="es-CO" w:bidi="hi-IN"/>
              </w:rPr>
              <w:t>3</w:t>
            </w:r>
            <w:r>
              <w:rPr>
                <w:rFonts w:ascii="Calibri" w:hAnsi="Calibri" w:cs="Calibri"/>
                <w:lang w:val="es-CO" w:bidi="hi-IN"/>
              </w:rPr>
              <w:t>.</w:t>
            </w:r>
            <w:r w:rsidRPr="00210D84">
              <w:rPr>
                <w:rFonts w:ascii="Calibri" w:hAnsi="Calibri" w:cs="Calibri"/>
                <w:lang w:val="es-CO" w:bidi="hi-IN"/>
              </w:rPr>
              <w:t>465</w:t>
            </w:r>
          </w:p>
        </w:tc>
        <w:tc>
          <w:tcPr>
            <w:tcW w:w="1122" w:type="dxa"/>
            <w:tcBorders>
              <w:left w:val="single" w:sz="2" w:space="0" w:color="E7E6E6" w:themeColor="background2"/>
            </w:tcBorders>
            <w:vAlign w:val="center"/>
          </w:tcPr>
          <w:p w14:paraId="0627925E" w14:textId="7ECD3A86" w:rsidR="00A6164F" w:rsidRPr="00CA7610" w:rsidRDefault="00210D84" w:rsidP="007C251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210D84">
              <w:rPr>
                <w:rFonts w:ascii="Calibri" w:hAnsi="Calibri" w:cs="Calibri"/>
                <w:lang w:val="es-CO" w:bidi="hi-IN"/>
              </w:rPr>
              <w:t>1</w:t>
            </w:r>
            <w:r>
              <w:rPr>
                <w:rFonts w:ascii="Calibri" w:hAnsi="Calibri" w:cs="Calibri"/>
                <w:lang w:val="es-CO" w:bidi="hi-IN"/>
              </w:rPr>
              <w:t>.</w:t>
            </w:r>
            <w:r w:rsidRPr="00210D84">
              <w:rPr>
                <w:rFonts w:ascii="Calibri" w:hAnsi="Calibri" w:cs="Calibri"/>
                <w:lang w:val="es-CO" w:bidi="hi-IN"/>
              </w:rPr>
              <w:t>399</w:t>
            </w:r>
          </w:p>
        </w:tc>
      </w:tr>
      <w:tr w:rsidR="00A6164F" w:rsidRPr="00385B33" w14:paraId="60DB3F10" w14:textId="77777777" w:rsidTr="007C251D">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268" w:type="dxa"/>
            <w:tcBorders>
              <w:left w:val="single" w:sz="2" w:space="0" w:color="E7E6E6" w:themeColor="background2"/>
              <w:right w:val="single" w:sz="2" w:space="0" w:color="E7E6E6" w:themeColor="background2"/>
            </w:tcBorders>
            <w:shd w:val="clear" w:color="auto" w:fill="0C4870"/>
            <w:vAlign w:val="center"/>
          </w:tcPr>
          <w:p w14:paraId="65722B3D" w14:textId="77777777" w:rsidR="00A6164F" w:rsidRPr="00395C83" w:rsidRDefault="00A6164F" w:rsidP="007C251D">
            <w:pPr>
              <w:pStyle w:val="dias"/>
              <w:spacing w:before="0"/>
              <w:jc w:val="center"/>
              <w:rPr>
                <w:b/>
                <w:bCs/>
                <w:caps w:val="0"/>
                <w:color w:val="2F5496" w:themeColor="accent5" w:themeShade="BF"/>
                <w:sz w:val="22"/>
                <w:szCs w:val="22"/>
              </w:rPr>
            </w:pPr>
            <w:r>
              <w:rPr>
                <w:rFonts w:ascii="Century Gothic" w:hAnsi="Century Gothic" w:cstheme="minorHAnsi"/>
                <w:b/>
                <w:bCs/>
                <w:caps w:val="0"/>
                <w:color w:val="FFFFFF" w:themeColor="background1"/>
                <w:sz w:val="22"/>
                <w:szCs w:val="22"/>
              </w:rPr>
              <w:t>Salidas 2026</w:t>
            </w:r>
          </w:p>
        </w:tc>
        <w:tc>
          <w:tcPr>
            <w:tcW w:w="1134" w:type="dxa"/>
            <w:tcBorders>
              <w:left w:val="single" w:sz="2" w:space="0" w:color="E7E6E6" w:themeColor="background2"/>
              <w:right w:val="single" w:sz="2" w:space="0" w:color="E7E6E6" w:themeColor="background2"/>
            </w:tcBorders>
            <w:shd w:val="clear" w:color="auto" w:fill="0C4870"/>
            <w:vAlign w:val="center"/>
          </w:tcPr>
          <w:p w14:paraId="67F1A829" w14:textId="77777777" w:rsidR="00A6164F" w:rsidRPr="00395C83" w:rsidRDefault="00A6164F"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Doble</w:t>
            </w:r>
          </w:p>
        </w:tc>
        <w:tc>
          <w:tcPr>
            <w:tcW w:w="1222" w:type="dxa"/>
            <w:tcBorders>
              <w:left w:val="single" w:sz="2" w:space="0" w:color="E7E6E6" w:themeColor="background2"/>
            </w:tcBorders>
            <w:shd w:val="clear" w:color="auto" w:fill="0C4870"/>
            <w:vAlign w:val="center"/>
          </w:tcPr>
          <w:p w14:paraId="3CCD2767" w14:textId="77777777" w:rsidR="00A6164F" w:rsidRPr="00395C83" w:rsidRDefault="00A6164F"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Triple</w:t>
            </w:r>
          </w:p>
        </w:tc>
        <w:tc>
          <w:tcPr>
            <w:tcW w:w="1613" w:type="dxa"/>
            <w:tcBorders>
              <w:left w:val="single" w:sz="2" w:space="0" w:color="E7E6E6" w:themeColor="background2"/>
            </w:tcBorders>
            <w:shd w:val="clear" w:color="auto" w:fill="0C4870"/>
            <w:vAlign w:val="center"/>
          </w:tcPr>
          <w:p w14:paraId="256D7396" w14:textId="77777777" w:rsidR="00A6164F" w:rsidRPr="00395C83" w:rsidRDefault="00A6164F"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Pr>
                <w:rFonts w:ascii="Century Gothic" w:hAnsi="Century Gothic" w:cstheme="minorHAnsi"/>
                <w:b/>
                <w:bCs/>
                <w:color w:val="FFFFFF" w:themeColor="background1"/>
              </w:rPr>
              <w:t>Cuádruple</w:t>
            </w:r>
          </w:p>
        </w:tc>
        <w:tc>
          <w:tcPr>
            <w:tcW w:w="1276" w:type="dxa"/>
            <w:tcBorders>
              <w:left w:val="single" w:sz="2" w:space="0" w:color="E7E6E6" w:themeColor="background2"/>
            </w:tcBorders>
            <w:shd w:val="clear" w:color="auto" w:fill="0C4870"/>
            <w:vAlign w:val="center"/>
          </w:tcPr>
          <w:p w14:paraId="72F7FACF" w14:textId="77777777" w:rsidR="00A6164F" w:rsidRPr="00395C83" w:rsidRDefault="00A6164F"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Sencilla</w:t>
            </w:r>
          </w:p>
        </w:tc>
        <w:tc>
          <w:tcPr>
            <w:tcW w:w="1122" w:type="dxa"/>
            <w:tcBorders>
              <w:left w:val="single" w:sz="2" w:space="0" w:color="E7E6E6" w:themeColor="background2"/>
            </w:tcBorders>
            <w:shd w:val="clear" w:color="auto" w:fill="0C4870"/>
            <w:vAlign w:val="center"/>
          </w:tcPr>
          <w:p w14:paraId="2E5DD5AE" w14:textId="77777777" w:rsidR="00A6164F" w:rsidRPr="00395C83" w:rsidRDefault="00A6164F"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Pr>
                <w:rFonts w:ascii="Century Gothic" w:hAnsi="Century Gothic" w:cstheme="minorHAnsi"/>
                <w:b/>
                <w:bCs/>
                <w:color w:val="FFFFFF" w:themeColor="background1"/>
              </w:rPr>
              <w:t>Niños</w:t>
            </w:r>
          </w:p>
        </w:tc>
      </w:tr>
      <w:tr w:rsidR="00CB06B6" w:rsidRPr="00385B33" w14:paraId="5E8AE8BE" w14:textId="77777777" w:rsidTr="007C251D">
        <w:trPr>
          <w:trHeight w:val="833"/>
        </w:trPr>
        <w:tc>
          <w:tcPr>
            <w:cnfStyle w:val="001000000000" w:firstRow="0" w:lastRow="0" w:firstColumn="1" w:lastColumn="0" w:oddVBand="0" w:evenVBand="0" w:oddHBand="0" w:evenHBand="0" w:firstRowFirstColumn="0" w:firstRowLastColumn="0" w:lastRowFirstColumn="0" w:lastRowLastColumn="0"/>
            <w:tcW w:w="2268" w:type="dxa"/>
            <w:tcBorders>
              <w:left w:val="single" w:sz="2" w:space="0" w:color="E7E6E6" w:themeColor="background2"/>
              <w:right w:val="single" w:sz="2" w:space="0" w:color="E7E6E6" w:themeColor="background2"/>
            </w:tcBorders>
            <w:shd w:val="clear" w:color="auto" w:fill="F2F2F2" w:themeFill="background1" w:themeFillShade="F2"/>
            <w:vAlign w:val="center"/>
          </w:tcPr>
          <w:p w14:paraId="560F3442" w14:textId="712CA19E" w:rsidR="00CB06B6" w:rsidRPr="005B6F72" w:rsidRDefault="00CB06B6" w:rsidP="00CB06B6">
            <w:pPr>
              <w:pStyle w:val="dias"/>
              <w:spacing w:before="0"/>
              <w:jc w:val="center"/>
              <w:rPr>
                <w:caps w:val="0"/>
                <w:color w:val="2F5496" w:themeColor="accent5" w:themeShade="BF"/>
                <w:sz w:val="22"/>
                <w:szCs w:val="22"/>
              </w:rPr>
            </w:pPr>
            <w:r>
              <w:rPr>
                <w:caps w:val="0"/>
                <w:color w:val="2F5496" w:themeColor="accent5" w:themeShade="BF"/>
                <w:sz w:val="22"/>
                <w:szCs w:val="22"/>
              </w:rPr>
              <w:t>Enero y febrero (06)</w:t>
            </w:r>
          </w:p>
        </w:tc>
        <w:tc>
          <w:tcPr>
            <w:tcW w:w="1134" w:type="dxa"/>
            <w:tcBorders>
              <w:left w:val="single" w:sz="2" w:space="0" w:color="E7E6E6" w:themeColor="background2"/>
              <w:right w:val="single" w:sz="2" w:space="0" w:color="E7E6E6" w:themeColor="background2"/>
            </w:tcBorders>
            <w:shd w:val="clear" w:color="auto" w:fill="F2F2F2" w:themeFill="background1" w:themeFillShade="F2"/>
            <w:vAlign w:val="center"/>
          </w:tcPr>
          <w:p w14:paraId="2054B3F3" w14:textId="4E20D3BE" w:rsidR="00CB06B6" w:rsidRPr="00395C83" w:rsidRDefault="00CB06B6" w:rsidP="00CB06B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210D84">
              <w:rPr>
                <w:rFonts w:ascii="Calibri" w:hAnsi="Calibri" w:cs="Calibri"/>
                <w:lang w:val="es-CO" w:bidi="hi-IN"/>
              </w:rPr>
              <w:t>2</w:t>
            </w:r>
            <w:r>
              <w:rPr>
                <w:rFonts w:ascii="Calibri" w:hAnsi="Calibri" w:cs="Calibri"/>
                <w:lang w:val="es-CO" w:bidi="hi-IN"/>
              </w:rPr>
              <w:t>.</w:t>
            </w:r>
            <w:r w:rsidRPr="00210D84">
              <w:rPr>
                <w:rFonts w:ascii="Calibri" w:hAnsi="Calibri" w:cs="Calibri"/>
                <w:lang w:val="es-CO" w:bidi="hi-IN"/>
              </w:rPr>
              <w:t>419</w:t>
            </w:r>
          </w:p>
        </w:tc>
        <w:tc>
          <w:tcPr>
            <w:tcW w:w="1222" w:type="dxa"/>
            <w:tcBorders>
              <w:left w:val="single" w:sz="2" w:space="0" w:color="E7E6E6" w:themeColor="background2"/>
            </w:tcBorders>
            <w:shd w:val="clear" w:color="auto" w:fill="F2F2F2" w:themeFill="background1" w:themeFillShade="F2"/>
            <w:vAlign w:val="center"/>
          </w:tcPr>
          <w:p w14:paraId="6C88414C" w14:textId="5C67FEBB" w:rsidR="00CB06B6" w:rsidRPr="00395C83" w:rsidRDefault="00CB06B6" w:rsidP="00CB06B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210D84">
              <w:rPr>
                <w:rFonts w:ascii="Calibri" w:hAnsi="Calibri" w:cs="Calibri"/>
                <w:lang w:bidi="hi-IN"/>
              </w:rPr>
              <w:t>2</w:t>
            </w:r>
            <w:r>
              <w:rPr>
                <w:rFonts w:ascii="Calibri" w:hAnsi="Calibri" w:cs="Calibri"/>
                <w:lang w:bidi="hi-IN"/>
              </w:rPr>
              <w:t>.</w:t>
            </w:r>
            <w:r w:rsidRPr="00210D84">
              <w:rPr>
                <w:rFonts w:ascii="Calibri" w:hAnsi="Calibri" w:cs="Calibri"/>
                <w:lang w:bidi="hi-IN"/>
              </w:rPr>
              <w:t>168</w:t>
            </w:r>
          </w:p>
        </w:tc>
        <w:tc>
          <w:tcPr>
            <w:tcW w:w="1613" w:type="dxa"/>
            <w:tcBorders>
              <w:left w:val="single" w:sz="2" w:space="0" w:color="E7E6E6" w:themeColor="background2"/>
            </w:tcBorders>
            <w:shd w:val="clear" w:color="auto" w:fill="F2F2F2" w:themeFill="background1" w:themeFillShade="F2"/>
            <w:vAlign w:val="center"/>
          </w:tcPr>
          <w:p w14:paraId="423E0083" w14:textId="1CA43C8E" w:rsidR="00CB06B6" w:rsidRPr="00395C83" w:rsidRDefault="00CB06B6" w:rsidP="00CB06B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210D84">
              <w:rPr>
                <w:rFonts w:ascii="Calibri" w:hAnsi="Calibri" w:cs="Calibri"/>
                <w:lang w:val="es-CO" w:bidi="hi-IN"/>
              </w:rPr>
              <w:t>2</w:t>
            </w:r>
            <w:r>
              <w:rPr>
                <w:rFonts w:ascii="Calibri" w:hAnsi="Calibri" w:cs="Calibri"/>
                <w:lang w:val="es-CO" w:bidi="hi-IN"/>
              </w:rPr>
              <w:t>.</w:t>
            </w:r>
            <w:r w:rsidRPr="00210D84">
              <w:rPr>
                <w:rFonts w:ascii="Calibri" w:hAnsi="Calibri" w:cs="Calibri"/>
                <w:lang w:val="es-CO" w:bidi="hi-IN"/>
              </w:rPr>
              <w:t>049</w:t>
            </w:r>
          </w:p>
        </w:tc>
        <w:tc>
          <w:tcPr>
            <w:tcW w:w="1276" w:type="dxa"/>
            <w:tcBorders>
              <w:left w:val="single" w:sz="2" w:space="0" w:color="E7E6E6" w:themeColor="background2"/>
            </w:tcBorders>
            <w:shd w:val="clear" w:color="auto" w:fill="F2F2F2" w:themeFill="background1" w:themeFillShade="F2"/>
            <w:vAlign w:val="center"/>
          </w:tcPr>
          <w:p w14:paraId="5FA67DD3" w14:textId="63B3C749" w:rsidR="00CB06B6" w:rsidRPr="00395C83" w:rsidRDefault="00CB06B6" w:rsidP="00CB06B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210D84">
              <w:rPr>
                <w:rFonts w:ascii="Calibri" w:hAnsi="Calibri" w:cs="Calibri"/>
                <w:lang w:val="es-CO" w:bidi="hi-IN"/>
              </w:rPr>
              <w:t>3</w:t>
            </w:r>
            <w:r>
              <w:rPr>
                <w:rFonts w:ascii="Calibri" w:hAnsi="Calibri" w:cs="Calibri"/>
                <w:lang w:val="es-CO" w:bidi="hi-IN"/>
              </w:rPr>
              <w:t>.</w:t>
            </w:r>
            <w:r w:rsidRPr="00210D84">
              <w:rPr>
                <w:rFonts w:ascii="Calibri" w:hAnsi="Calibri" w:cs="Calibri"/>
                <w:lang w:val="es-CO" w:bidi="hi-IN"/>
              </w:rPr>
              <w:t>465</w:t>
            </w:r>
          </w:p>
        </w:tc>
        <w:tc>
          <w:tcPr>
            <w:tcW w:w="1122" w:type="dxa"/>
            <w:tcBorders>
              <w:left w:val="single" w:sz="2" w:space="0" w:color="E7E6E6" w:themeColor="background2"/>
            </w:tcBorders>
            <w:shd w:val="clear" w:color="auto" w:fill="F2F2F2" w:themeFill="background1" w:themeFillShade="F2"/>
            <w:vAlign w:val="center"/>
          </w:tcPr>
          <w:p w14:paraId="1135F87F" w14:textId="02F1221A" w:rsidR="00CB06B6" w:rsidRPr="00395C83" w:rsidRDefault="00CB06B6" w:rsidP="00CB06B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210D84">
              <w:rPr>
                <w:rFonts w:ascii="Calibri" w:hAnsi="Calibri" w:cs="Calibri"/>
                <w:lang w:val="es-CO" w:bidi="hi-IN"/>
              </w:rPr>
              <w:t>1</w:t>
            </w:r>
            <w:r>
              <w:rPr>
                <w:rFonts w:ascii="Calibri" w:hAnsi="Calibri" w:cs="Calibri"/>
                <w:lang w:val="es-CO" w:bidi="hi-IN"/>
              </w:rPr>
              <w:t>.</w:t>
            </w:r>
            <w:r w:rsidRPr="00210D84">
              <w:rPr>
                <w:rFonts w:ascii="Calibri" w:hAnsi="Calibri" w:cs="Calibri"/>
                <w:lang w:val="es-CO" w:bidi="hi-IN"/>
              </w:rPr>
              <w:t>399</w:t>
            </w:r>
          </w:p>
        </w:tc>
      </w:tr>
      <w:tr w:rsidR="00CB06B6" w:rsidRPr="00385B33" w14:paraId="3651277A" w14:textId="77777777" w:rsidTr="00E51732">
        <w:trPr>
          <w:cnfStyle w:val="000000100000" w:firstRow="0" w:lastRow="0" w:firstColumn="0" w:lastColumn="0" w:oddVBand="0" w:evenVBand="0" w:oddHBand="1" w:evenHBand="0" w:firstRowFirstColumn="0" w:firstRowLastColumn="0" w:lastRowFirstColumn="0" w:lastRowLastColumn="0"/>
          <w:trHeight w:val="833"/>
        </w:trPr>
        <w:tc>
          <w:tcPr>
            <w:cnfStyle w:val="001000000000" w:firstRow="0" w:lastRow="0" w:firstColumn="1" w:lastColumn="0" w:oddVBand="0" w:evenVBand="0" w:oddHBand="0" w:evenHBand="0" w:firstRowFirstColumn="0" w:firstRowLastColumn="0" w:lastRowFirstColumn="0" w:lastRowLastColumn="0"/>
            <w:tcW w:w="2268" w:type="dxa"/>
            <w:tcBorders>
              <w:left w:val="single" w:sz="2" w:space="0" w:color="E7E6E6" w:themeColor="background2"/>
              <w:bottom w:val="single" w:sz="4" w:space="0" w:color="D9D9D9" w:themeColor="background1" w:themeShade="D9"/>
              <w:right w:val="single" w:sz="2" w:space="0" w:color="E7E6E6" w:themeColor="background2"/>
            </w:tcBorders>
            <w:shd w:val="clear" w:color="auto" w:fill="auto"/>
            <w:vAlign w:val="center"/>
          </w:tcPr>
          <w:p w14:paraId="63325404" w14:textId="530FC3EA" w:rsidR="00CB06B6" w:rsidRDefault="00CB06B6" w:rsidP="00CB06B6">
            <w:pPr>
              <w:pStyle w:val="dias"/>
              <w:spacing w:before="0"/>
              <w:jc w:val="center"/>
              <w:rPr>
                <w:caps w:val="0"/>
                <w:color w:val="2F5496" w:themeColor="accent5" w:themeShade="BF"/>
                <w:sz w:val="22"/>
                <w:szCs w:val="22"/>
              </w:rPr>
            </w:pPr>
            <w:r>
              <w:rPr>
                <w:caps w:val="0"/>
                <w:color w:val="2F5496" w:themeColor="accent5" w:themeShade="BF"/>
                <w:sz w:val="22"/>
                <w:szCs w:val="22"/>
              </w:rPr>
              <w:t>Febrero (20), marzo y abril</w:t>
            </w:r>
          </w:p>
        </w:tc>
        <w:tc>
          <w:tcPr>
            <w:tcW w:w="1134" w:type="dxa"/>
            <w:tcBorders>
              <w:left w:val="single" w:sz="2" w:space="0" w:color="E7E6E6" w:themeColor="background2"/>
              <w:bottom w:val="single" w:sz="4" w:space="0" w:color="D9D9D9" w:themeColor="background1" w:themeShade="D9"/>
              <w:right w:val="single" w:sz="2" w:space="0" w:color="E7E6E6" w:themeColor="background2"/>
            </w:tcBorders>
            <w:shd w:val="clear" w:color="auto" w:fill="auto"/>
            <w:vAlign w:val="center"/>
          </w:tcPr>
          <w:p w14:paraId="1CCE05AE" w14:textId="7362C434" w:rsidR="00CB06B6" w:rsidRPr="00395C83" w:rsidRDefault="00CB06B6" w:rsidP="00CB06B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210D84">
              <w:rPr>
                <w:rFonts w:ascii="Calibri" w:hAnsi="Calibri" w:cs="Calibri"/>
                <w:lang w:bidi="hi-IN"/>
              </w:rPr>
              <w:t>2</w:t>
            </w:r>
            <w:r>
              <w:rPr>
                <w:rFonts w:ascii="Calibri" w:hAnsi="Calibri" w:cs="Calibri"/>
                <w:lang w:bidi="hi-IN"/>
              </w:rPr>
              <w:t>.</w:t>
            </w:r>
            <w:r w:rsidRPr="00210D84">
              <w:rPr>
                <w:rFonts w:ascii="Calibri" w:hAnsi="Calibri" w:cs="Calibri"/>
                <w:lang w:bidi="hi-IN"/>
              </w:rPr>
              <w:t>495</w:t>
            </w:r>
          </w:p>
        </w:tc>
        <w:tc>
          <w:tcPr>
            <w:tcW w:w="1222" w:type="dxa"/>
            <w:tcBorders>
              <w:left w:val="single" w:sz="2" w:space="0" w:color="E7E6E6" w:themeColor="background2"/>
              <w:bottom w:val="single" w:sz="4" w:space="0" w:color="D9D9D9" w:themeColor="background1" w:themeShade="D9"/>
            </w:tcBorders>
            <w:shd w:val="clear" w:color="auto" w:fill="auto"/>
            <w:vAlign w:val="center"/>
          </w:tcPr>
          <w:p w14:paraId="26BCB117" w14:textId="2F0E02C4" w:rsidR="00CB06B6" w:rsidRPr="00395C83" w:rsidRDefault="00CB06B6" w:rsidP="00CB06B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210D84">
              <w:rPr>
                <w:rFonts w:ascii="Calibri" w:hAnsi="Calibri" w:cs="Calibri"/>
                <w:lang w:bidi="hi-IN"/>
              </w:rPr>
              <w:t>2</w:t>
            </w:r>
            <w:r>
              <w:rPr>
                <w:rFonts w:ascii="Calibri" w:hAnsi="Calibri" w:cs="Calibri"/>
                <w:lang w:bidi="hi-IN"/>
              </w:rPr>
              <w:t>.</w:t>
            </w:r>
            <w:r w:rsidRPr="00210D84">
              <w:rPr>
                <w:rFonts w:ascii="Calibri" w:hAnsi="Calibri" w:cs="Calibri"/>
                <w:lang w:bidi="hi-IN"/>
              </w:rPr>
              <w:t>219</w:t>
            </w:r>
          </w:p>
        </w:tc>
        <w:tc>
          <w:tcPr>
            <w:tcW w:w="1613" w:type="dxa"/>
            <w:tcBorders>
              <w:left w:val="single" w:sz="2" w:space="0" w:color="E7E6E6" w:themeColor="background2"/>
              <w:bottom w:val="single" w:sz="4" w:space="0" w:color="D9D9D9" w:themeColor="background1" w:themeShade="D9"/>
            </w:tcBorders>
            <w:shd w:val="clear" w:color="auto" w:fill="auto"/>
            <w:vAlign w:val="center"/>
          </w:tcPr>
          <w:p w14:paraId="2FE280C5" w14:textId="478CE70E" w:rsidR="00CB06B6" w:rsidRPr="00395C83" w:rsidRDefault="00CB06B6" w:rsidP="00CB06B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210D84">
              <w:rPr>
                <w:rFonts w:ascii="Calibri" w:hAnsi="Calibri" w:cs="Calibri"/>
                <w:lang w:bidi="hi-IN"/>
              </w:rPr>
              <w:t>2</w:t>
            </w:r>
            <w:r>
              <w:rPr>
                <w:rFonts w:ascii="Calibri" w:hAnsi="Calibri" w:cs="Calibri"/>
                <w:lang w:bidi="hi-IN"/>
              </w:rPr>
              <w:t>.</w:t>
            </w:r>
            <w:r w:rsidRPr="00210D84">
              <w:rPr>
                <w:rFonts w:ascii="Calibri" w:hAnsi="Calibri" w:cs="Calibri"/>
                <w:lang w:bidi="hi-IN"/>
              </w:rPr>
              <w:t>086</w:t>
            </w:r>
          </w:p>
        </w:tc>
        <w:tc>
          <w:tcPr>
            <w:tcW w:w="1276" w:type="dxa"/>
            <w:tcBorders>
              <w:left w:val="single" w:sz="2" w:space="0" w:color="E7E6E6" w:themeColor="background2"/>
              <w:bottom w:val="single" w:sz="4" w:space="0" w:color="D9D9D9" w:themeColor="background1" w:themeShade="D9"/>
            </w:tcBorders>
            <w:shd w:val="clear" w:color="auto" w:fill="auto"/>
            <w:vAlign w:val="center"/>
          </w:tcPr>
          <w:p w14:paraId="1F72CF00" w14:textId="0388D35D" w:rsidR="00CB06B6" w:rsidRPr="00395C83" w:rsidRDefault="00CB06B6" w:rsidP="00CB06B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210D84">
              <w:rPr>
                <w:rFonts w:ascii="Calibri" w:hAnsi="Calibri" w:cs="Calibri"/>
                <w:lang w:bidi="hi-IN"/>
              </w:rPr>
              <w:t>3</w:t>
            </w:r>
            <w:r>
              <w:rPr>
                <w:rFonts w:ascii="Calibri" w:hAnsi="Calibri" w:cs="Calibri"/>
                <w:lang w:bidi="hi-IN"/>
              </w:rPr>
              <w:t>.</w:t>
            </w:r>
            <w:r w:rsidRPr="00210D84">
              <w:rPr>
                <w:rFonts w:ascii="Calibri" w:hAnsi="Calibri" w:cs="Calibri"/>
                <w:lang w:bidi="hi-IN"/>
              </w:rPr>
              <w:t>599</w:t>
            </w:r>
          </w:p>
        </w:tc>
        <w:tc>
          <w:tcPr>
            <w:tcW w:w="1122" w:type="dxa"/>
            <w:tcBorders>
              <w:left w:val="single" w:sz="2" w:space="0" w:color="E7E6E6" w:themeColor="background2"/>
              <w:bottom w:val="single" w:sz="4" w:space="0" w:color="D9D9D9" w:themeColor="background1" w:themeShade="D9"/>
            </w:tcBorders>
            <w:shd w:val="clear" w:color="auto" w:fill="auto"/>
            <w:vAlign w:val="center"/>
          </w:tcPr>
          <w:p w14:paraId="127BE6C7" w14:textId="33215101" w:rsidR="00CB06B6" w:rsidRPr="00395C83" w:rsidRDefault="00CB06B6" w:rsidP="00CB06B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210D84">
              <w:rPr>
                <w:rFonts w:ascii="Calibri" w:hAnsi="Calibri" w:cs="Calibri"/>
                <w:lang w:bidi="hi-IN"/>
              </w:rPr>
              <w:t>1</w:t>
            </w:r>
            <w:r>
              <w:rPr>
                <w:rFonts w:ascii="Calibri" w:hAnsi="Calibri" w:cs="Calibri"/>
                <w:lang w:bidi="hi-IN"/>
              </w:rPr>
              <w:t>.</w:t>
            </w:r>
            <w:r w:rsidRPr="00210D84">
              <w:rPr>
                <w:rFonts w:ascii="Calibri" w:hAnsi="Calibri" w:cs="Calibri"/>
                <w:lang w:bidi="hi-IN"/>
              </w:rPr>
              <w:t>499</w:t>
            </w:r>
          </w:p>
        </w:tc>
      </w:tr>
    </w:tbl>
    <w:p w14:paraId="2E5F4EA5" w14:textId="77777777" w:rsidR="00CD7A64" w:rsidRDefault="00CD7A64" w:rsidP="00CD7A64">
      <w:pPr>
        <w:pStyle w:val="vinetas"/>
        <w:numPr>
          <w:ilvl w:val="0"/>
          <w:numId w:val="0"/>
        </w:numPr>
        <w:ind w:left="720"/>
        <w:jc w:val="both"/>
      </w:pPr>
    </w:p>
    <w:p w14:paraId="62FA9013" w14:textId="77777777" w:rsidR="00AC6961" w:rsidRDefault="00AC6961" w:rsidP="00A6164F">
      <w:pPr>
        <w:pStyle w:val="vinetas"/>
        <w:ind w:left="714" w:hanging="357"/>
        <w:jc w:val="both"/>
      </w:pPr>
      <w:r w:rsidRPr="007F4802">
        <w:t>Precios sujetos a cambio sin previo aviso.</w:t>
      </w:r>
    </w:p>
    <w:p w14:paraId="41762057" w14:textId="77777777" w:rsidR="00AC6961" w:rsidRDefault="00AC6961" w:rsidP="00A6164F">
      <w:pPr>
        <w:pStyle w:val="vinetas"/>
        <w:ind w:left="714" w:hanging="357"/>
        <w:jc w:val="both"/>
      </w:pPr>
      <w:r w:rsidRPr="007F4802">
        <w:t>Aplican gastos de cancelación según condiciones generales sin excepción.</w:t>
      </w:r>
    </w:p>
    <w:p w14:paraId="6994B647" w14:textId="3E6153FA" w:rsidR="00455E1E" w:rsidRDefault="00455E1E" w:rsidP="00A6164F">
      <w:pPr>
        <w:pStyle w:val="vinetas"/>
        <w:ind w:left="714" w:hanging="357"/>
        <w:jc w:val="both"/>
      </w:pPr>
      <w:r>
        <w:t>Suplemento por traslado diurno en</w:t>
      </w:r>
      <w:r w:rsidR="00CB06B6">
        <w:t xml:space="preserve"> San Francisco</w:t>
      </w:r>
      <w:r>
        <w:t xml:space="preserve"> y </w:t>
      </w:r>
      <w:r w:rsidR="00CB06B6">
        <w:t xml:space="preserve">Los Ángeles </w:t>
      </w:r>
      <w:r>
        <w:t>USD 206 por persona.</w:t>
      </w:r>
    </w:p>
    <w:p w14:paraId="0921B663" w14:textId="77777777" w:rsidR="00455E1E" w:rsidRDefault="00455E1E" w:rsidP="00A6164F">
      <w:pPr>
        <w:pStyle w:val="vinetas"/>
        <w:ind w:left="714" w:hanging="357"/>
        <w:jc w:val="both"/>
      </w:pPr>
      <w:r w:rsidRPr="00477ACA">
        <w:t xml:space="preserve">Servicios de traslados, cuando se informen los vuelos, si estos están dentro de los horarios de servicios nocturnos tendrán un cargo adicional por servicio de USD </w:t>
      </w:r>
      <w:r>
        <w:t>70</w:t>
      </w:r>
      <w:r w:rsidRPr="00477ACA">
        <w:t>.</w:t>
      </w:r>
    </w:p>
    <w:p w14:paraId="57F06E0C" w14:textId="77777777" w:rsidR="00284FAB" w:rsidRDefault="00284FAB" w:rsidP="00284FAB">
      <w:pPr>
        <w:pStyle w:val="dias"/>
        <w:rPr>
          <w:rFonts w:ascii="Century Gothic" w:hAnsi="Century Gothic"/>
          <w:caps w:val="0"/>
          <w:color w:val="1F3864"/>
          <w:sz w:val="22"/>
          <w:szCs w:val="22"/>
        </w:rPr>
      </w:pPr>
      <w:r w:rsidRPr="002B0E91">
        <w:rPr>
          <w:rFonts w:ascii="Century Gothic" w:hAnsi="Century Gothic"/>
          <w:caps w:val="0"/>
          <w:color w:val="1F3864"/>
          <w:sz w:val="22"/>
          <w:szCs w:val="22"/>
        </w:rPr>
        <w:lastRenderedPageBreak/>
        <w:t>POLÍTICA DE NIÑOS</w:t>
      </w:r>
    </w:p>
    <w:p w14:paraId="091379E0" w14:textId="395F2E45" w:rsidR="004C3F7D" w:rsidRPr="005F6D1C" w:rsidRDefault="004C3F7D" w:rsidP="004C3F7D">
      <w:pPr>
        <w:pStyle w:val="vinetas"/>
        <w:ind w:left="714" w:hanging="357"/>
        <w:jc w:val="both"/>
      </w:pPr>
      <w:r>
        <w:t xml:space="preserve">Menores de </w:t>
      </w:r>
      <w:r w:rsidR="005743BB">
        <w:t>0 a 35 meses de edad</w:t>
      </w:r>
      <w:r>
        <w:t xml:space="preserve"> van gratis, compartiendo cama con adultos. Sin derecho a silla en los </w:t>
      </w:r>
      <w:r w:rsidRPr="005F6D1C">
        <w:t>autocares</w:t>
      </w:r>
      <w:r w:rsidR="00C8126C">
        <w:t xml:space="preserve"> y sin derecho a alimentación.</w:t>
      </w:r>
    </w:p>
    <w:p w14:paraId="4B374A2F" w14:textId="5A5CE486" w:rsidR="004C3F7D" w:rsidRPr="005F6D1C" w:rsidRDefault="004C3F7D" w:rsidP="004C3F7D">
      <w:pPr>
        <w:pStyle w:val="vinetas"/>
        <w:ind w:left="714" w:hanging="357"/>
        <w:jc w:val="both"/>
      </w:pPr>
      <w:r w:rsidRPr="005F6D1C">
        <w:t>Tarifas de niños, se considera entre 3 hasta 1</w:t>
      </w:r>
      <w:r w:rsidR="00D5330F" w:rsidRPr="005F6D1C">
        <w:t>6</w:t>
      </w:r>
      <w:r w:rsidRPr="005F6D1C">
        <w:t xml:space="preserve"> años.</w:t>
      </w:r>
    </w:p>
    <w:p w14:paraId="7D831733" w14:textId="6A8DEAF2" w:rsidR="004C3F7D" w:rsidRPr="005F6D1C" w:rsidRDefault="004C3F7D" w:rsidP="004C3F7D">
      <w:pPr>
        <w:pStyle w:val="vinetas"/>
        <w:ind w:left="714" w:hanging="357"/>
        <w:jc w:val="both"/>
      </w:pPr>
      <w:r w:rsidRPr="005F6D1C">
        <w:t xml:space="preserve">Máximo dos niños por habitación, compartiendo con 2 adultos. </w:t>
      </w:r>
    </w:p>
    <w:p w14:paraId="34D1A259" w14:textId="77777777" w:rsidR="00F00995" w:rsidRDefault="00F00995" w:rsidP="00D84B20">
      <w:pPr>
        <w:pStyle w:val="dias"/>
        <w:spacing w:before="0"/>
        <w:rPr>
          <w:rFonts w:ascii="Century Gothic" w:hAnsi="Century Gothic" w:cstheme="minorBidi"/>
          <w:caps w:val="0"/>
          <w:color w:val="002060"/>
          <w:kern w:val="2"/>
          <w:lang w:bidi="ar-SA"/>
          <w14:ligatures w14:val="standardContextual"/>
        </w:rPr>
      </w:pPr>
    </w:p>
    <w:p w14:paraId="28C05A2A" w14:textId="0C7D0FBE" w:rsidR="00D84B20" w:rsidRDefault="00D84B20" w:rsidP="00D84B20">
      <w:pPr>
        <w:pStyle w:val="dias"/>
        <w:spacing w:before="0"/>
        <w:rPr>
          <w:rFonts w:ascii="Century Gothic" w:hAnsi="Century Gothic" w:cstheme="minorBidi"/>
          <w:caps w:val="0"/>
          <w:color w:val="002060"/>
          <w:kern w:val="2"/>
          <w:lang w:bidi="ar-SA"/>
          <w14:ligatures w14:val="standardContextual"/>
        </w:rPr>
      </w:pPr>
      <w:r w:rsidRPr="00C065C1">
        <w:rPr>
          <w:rFonts w:ascii="Century Gothic" w:hAnsi="Century Gothic" w:cstheme="minorBidi"/>
          <w:caps w:val="0"/>
          <w:color w:val="002060"/>
          <w:kern w:val="2"/>
          <w:lang w:bidi="ar-SA"/>
          <w14:ligatures w14:val="standardContextual"/>
        </w:rPr>
        <w:t>HOTELES PREVISTOS O SIMILARES</w:t>
      </w:r>
    </w:p>
    <w:p w14:paraId="5ADDFF31" w14:textId="77777777" w:rsidR="007E58CA" w:rsidRPr="00457F6E" w:rsidRDefault="007E58CA" w:rsidP="00D84B20">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2410"/>
        <w:gridCol w:w="1985"/>
        <w:gridCol w:w="4279"/>
      </w:tblGrid>
      <w:tr w:rsidR="00C065C1" w:rsidRPr="00395C83" w14:paraId="2CF2A59E" w14:textId="77777777" w:rsidTr="007E58CA">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shd w:val="clear" w:color="auto" w:fill="0C4870"/>
            <w:vAlign w:val="center"/>
          </w:tcPr>
          <w:p w14:paraId="56418AAE" w14:textId="2FD3AED9" w:rsidR="00C065C1" w:rsidRPr="00395C83" w:rsidRDefault="00C065C1" w:rsidP="00EA7BD9">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Ciudad </w:t>
            </w:r>
          </w:p>
        </w:tc>
        <w:tc>
          <w:tcPr>
            <w:tcW w:w="1985" w:type="dxa"/>
            <w:shd w:val="clear" w:color="auto" w:fill="0C4870"/>
            <w:vAlign w:val="center"/>
          </w:tcPr>
          <w:p w14:paraId="2B7212CC" w14:textId="5F72BAA9" w:rsidR="00C065C1" w:rsidRPr="00395C83" w:rsidRDefault="00C065C1"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Categoría</w:t>
            </w:r>
          </w:p>
        </w:tc>
        <w:tc>
          <w:tcPr>
            <w:tcW w:w="4279" w:type="dxa"/>
            <w:shd w:val="clear" w:color="auto" w:fill="0C4870"/>
            <w:vAlign w:val="center"/>
          </w:tcPr>
          <w:p w14:paraId="5247F0ED" w14:textId="59D23656" w:rsidR="00C065C1" w:rsidRPr="00395C83" w:rsidRDefault="00C065C1"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Hoteles previstos o similares</w:t>
            </w:r>
          </w:p>
        </w:tc>
      </w:tr>
      <w:tr w:rsidR="008A1EEB" w:rsidRPr="000F2AA3" w14:paraId="4E02781C" w14:textId="77777777" w:rsidTr="002538CB">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73C858FD" w14:textId="48D317BC" w:rsidR="008A1EEB" w:rsidRPr="005C75D4" w:rsidRDefault="008A1EEB" w:rsidP="008A1EEB">
            <w:pPr>
              <w:pStyle w:val="dias"/>
              <w:spacing w:before="0"/>
              <w:jc w:val="center"/>
              <w:rPr>
                <w:caps w:val="0"/>
                <w:color w:val="2F5496" w:themeColor="accent5" w:themeShade="BF"/>
                <w:sz w:val="22"/>
                <w:szCs w:val="22"/>
              </w:rPr>
            </w:pPr>
            <w:r w:rsidRPr="00455E1E">
              <w:rPr>
                <w:caps w:val="0"/>
                <w:color w:val="2F5496" w:themeColor="accent5" w:themeShade="BF"/>
                <w:sz w:val="22"/>
                <w:szCs w:val="22"/>
              </w:rPr>
              <w:t>Los Ángeles</w:t>
            </w:r>
          </w:p>
        </w:tc>
        <w:tc>
          <w:tcPr>
            <w:tcW w:w="1985" w:type="dxa"/>
            <w:tcBorders>
              <w:bottom w:val="single" w:sz="4" w:space="0" w:color="D9D9D9"/>
            </w:tcBorders>
            <w:vAlign w:val="center"/>
          </w:tcPr>
          <w:p w14:paraId="680AE3C2" w14:textId="65426627" w:rsidR="008A1EEB" w:rsidRPr="00455E1E" w:rsidRDefault="008A1EEB" w:rsidP="008A1EE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455E1E">
              <w:rPr>
                <w:rFonts w:ascii="Calibri" w:hAnsi="Calibri" w:cs="Calibri"/>
                <w:lang w:val="en-US" w:bidi="hi-IN"/>
              </w:rPr>
              <w:t>Primera</w:t>
            </w:r>
          </w:p>
        </w:tc>
        <w:tc>
          <w:tcPr>
            <w:tcW w:w="4279" w:type="dxa"/>
            <w:tcBorders>
              <w:left w:val="single" w:sz="4" w:space="0" w:color="D9D9D9"/>
              <w:bottom w:val="single" w:sz="4" w:space="0" w:color="D9D9D9"/>
            </w:tcBorders>
            <w:vAlign w:val="center"/>
          </w:tcPr>
          <w:p w14:paraId="04D08171" w14:textId="3F55E4B9" w:rsidR="008A1EEB" w:rsidRPr="00EF65C5" w:rsidRDefault="008A1EEB" w:rsidP="008A1EE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991BEB">
              <w:rPr>
                <w:rFonts w:ascii="Calibri" w:hAnsi="Calibri" w:cs="Calibri"/>
                <w:lang w:bidi="hi-IN"/>
              </w:rPr>
              <w:t>Westin Bonaventure Hotel &amp; Suites</w:t>
            </w:r>
          </w:p>
        </w:tc>
      </w:tr>
      <w:tr w:rsidR="008A1EEB" w:rsidRPr="000F2AA3" w14:paraId="599B9094" w14:textId="77777777" w:rsidTr="002538CB">
        <w:trPr>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21D19515" w14:textId="3CE08FBD" w:rsidR="008A1EEB" w:rsidRPr="00455E1E" w:rsidRDefault="008A1EEB" w:rsidP="008A1EEB">
            <w:pPr>
              <w:pStyle w:val="dias"/>
              <w:spacing w:before="0"/>
              <w:jc w:val="center"/>
              <w:rPr>
                <w:caps w:val="0"/>
                <w:color w:val="2F5496" w:themeColor="accent5" w:themeShade="BF"/>
                <w:sz w:val="22"/>
                <w:szCs w:val="22"/>
              </w:rPr>
            </w:pPr>
            <w:r>
              <w:rPr>
                <w:caps w:val="0"/>
                <w:color w:val="2F5496" w:themeColor="accent5" w:themeShade="BF"/>
                <w:sz w:val="22"/>
                <w:szCs w:val="22"/>
              </w:rPr>
              <w:t xml:space="preserve">Gran Cañón </w:t>
            </w:r>
          </w:p>
        </w:tc>
        <w:tc>
          <w:tcPr>
            <w:tcW w:w="1985" w:type="dxa"/>
            <w:tcBorders>
              <w:bottom w:val="single" w:sz="4" w:space="0" w:color="D9D9D9"/>
            </w:tcBorders>
            <w:vAlign w:val="center"/>
          </w:tcPr>
          <w:p w14:paraId="0051014D" w14:textId="4DC88DC0" w:rsidR="008A1EEB" w:rsidRPr="00455E1E" w:rsidRDefault="008A1EEB" w:rsidP="008A1EE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Pr>
                <w:rFonts w:ascii="Calibri" w:hAnsi="Calibri" w:cs="Calibri"/>
                <w:lang w:val="en-US" w:bidi="hi-IN"/>
              </w:rPr>
              <w:t>Turista Superior</w:t>
            </w:r>
          </w:p>
        </w:tc>
        <w:tc>
          <w:tcPr>
            <w:tcW w:w="4279" w:type="dxa"/>
            <w:tcBorders>
              <w:left w:val="single" w:sz="4" w:space="0" w:color="D9D9D9"/>
              <w:bottom w:val="single" w:sz="4" w:space="0" w:color="D9D9D9"/>
            </w:tcBorders>
            <w:vAlign w:val="center"/>
          </w:tcPr>
          <w:p w14:paraId="3EABA311" w14:textId="7EECFF96" w:rsidR="008A1EEB" w:rsidRPr="00991BEB" w:rsidRDefault="008A1EEB" w:rsidP="008A1EE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8A1EEB">
              <w:rPr>
                <w:rFonts w:ascii="Calibri" w:hAnsi="Calibri" w:cs="Calibri"/>
                <w:lang w:bidi="hi-IN"/>
              </w:rPr>
              <w:t>Grand Canyon Plaza Hotel</w:t>
            </w:r>
          </w:p>
        </w:tc>
      </w:tr>
      <w:tr w:rsidR="008A1EEB" w:rsidRPr="000F2AA3" w14:paraId="0B7B2B9C" w14:textId="77777777" w:rsidTr="002538CB">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179DB652" w14:textId="2909482A" w:rsidR="008A1EEB" w:rsidRDefault="008A1EEB" w:rsidP="008A1EEB">
            <w:pPr>
              <w:pStyle w:val="dias"/>
              <w:spacing w:before="0"/>
              <w:jc w:val="center"/>
              <w:rPr>
                <w:caps w:val="0"/>
                <w:color w:val="2F5496" w:themeColor="accent5" w:themeShade="BF"/>
                <w:sz w:val="22"/>
                <w:szCs w:val="22"/>
              </w:rPr>
            </w:pPr>
            <w:r>
              <w:rPr>
                <w:caps w:val="0"/>
                <w:color w:val="2F5496" w:themeColor="accent5" w:themeShade="BF"/>
                <w:sz w:val="22"/>
                <w:szCs w:val="22"/>
              </w:rPr>
              <w:t>Las Vegas</w:t>
            </w:r>
          </w:p>
        </w:tc>
        <w:tc>
          <w:tcPr>
            <w:tcW w:w="1985" w:type="dxa"/>
            <w:tcBorders>
              <w:bottom w:val="single" w:sz="4" w:space="0" w:color="D9D9D9"/>
            </w:tcBorders>
            <w:vAlign w:val="center"/>
          </w:tcPr>
          <w:p w14:paraId="186816EC" w14:textId="642241EE" w:rsidR="008A1EEB" w:rsidRPr="00455E1E" w:rsidRDefault="008A1EEB" w:rsidP="008A1EE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455E1E">
              <w:rPr>
                <w:rFonts w:ascii="Calibri" w:hAnsi="Calibri" w:cs="Calibri"/>
                <w:lang w:val="en-US" w:bidi="hi-IN"/>
              </w:rPr>
              <w:t xml:space="preserve">Primera </w:t>
            </w:r>
          </w:p>
        </w:tc>
        <w:tc>
          <w:tcPr>
            <w:tcW w:w="4279" w:type="dxa"/>
            <w:tcBorders>
              <w:left w:val="single" w:sz="4" w:space="0" w:color="D9D9D9"/>
              <w:bottom w:val="single" w:sz="4" w:space="0" w:color="D9D9D9"/>
            </w:tcBorders>
            <w:vAlign w:val="center"/>
          </w:tcPr>
          <w:p w14:paraId="6C4418E0" w14:textId="11483D07" w:rsidR="008A1EEB" w:rsidRPr="00991BEB" w:rsidRDefault="008A1EEB" w:rsidP="008A1EE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991BEB">
              <w:rPr>
                <w:rFonts w:ascii="Calibri" w:hAnsi="Calibri" w:cs="Calibri"/>
                <w:lang w:val="en-US" w:bidi="hi-IN"/>
              </w:rPr>
              <w:t>Sahara Las Vegas</w:t>
            </w:r>
          </w:p>
        </w:tc>
      </w:tr>
      <w:tr w:rsidR="008A1EEB" w:rsidRPr="00395C83" w14:paraId="1DDA7362" w14:textId="77777777" w:rsidTr="002538CB">
        <w:trPr>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4FC69C84" w14:textId="545D884E" w:rsidR="008A1EEB" w:rsidRPr="005C75D4" w:rsidRDefault="008A1EEB" w:rsidP="008A1EEB">
            <w:pPr>
              <w:pStyle w:val="dias"/>
              <w:spacing w:before="0"/>
              <w:jc w:val="center"/>
              <w:rPr>
                <w:caps w:val="0"/>
                <w:color w:val="2F5496" w:themeColor="accent5" w:themeShade="BF"/>
                <w:sz w:val="22"/>
                <w:szCs w:val="22"/>
              </w:rPr>
            </w:pPr>
            <w:r w:rsidRPr="00991BEB">
              <w:rPr>
                <w:caps w:val="0"/>
                <w:color w:val="2F5496" w:themeColor="accent5" w:themeShade="BF"/>
                <w:sz w:val="22"/>
                <w:szCs w:val="22"/>
              </w:rPr>
              <w:t>Oakhurst</w:t>
            </w:r>
          </w:p>
        </w:tc>
        <w:tc>
          <w:tcPr>
            <w:tcW w:w="1985" w:type="dxa"/>
            <w:tcBorders>
              <w:top w:val="single" w:sz="4" w:space="0" w:color="D9D9D9"/>
              <w:bottom w:val="single" w:sz="4" w:space="0" w:color="D9D9D9"/>
            </w:tcBorders>
            <w:vAlign w:val="center"/>
          </w:tcPr>
          <w:p w14:paraId="116F65B3" w14:textId="14F0A156" w:rsidR="008A1EEB" w:rsidRPr="00455E1E" w:rsidRDefault="008A1EEB" w:rsidP="008A1EE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sidRPr="00455E1E">
              <w:rPr>
                <w:rFonts w:ascii="Calibri" w:hAnsi="Calibri" w:cs="Calibri"/>
                <w:lang w:val="en-US" w:bidi="hi-IN"/>
              </w:rPr>
              <w:t>Turista Superior</w:t>
            </w:r>
          </w:p>
        </w:tc>
        <w:tc>
          <w:tcPr>
            <w:tcW w:w="4279" w:type="dxa"/>
            <w:tcBorders>
              <w:top w:val="single" w:sz="4" w:space="0" w:color="D9D9D9"/>
              <w:left w:val="single" w:sz="4" w:space="0" w:color="D9D9D9"/>
              <w:bottom w:val="single" w:sz="4" w:space="0" w:color="D9D9D9"/>
            </w:tcBorders>
            <w:vAlign w:val="center"/>
          </w:tcPr>
          <w:p w14:paraId="799D2D29" w14:textId="11E59E8F" w:rsidR="008A1EEB" w:rsidRPr="00EF65C5" w:rsidRDefault="008A1EEB" w:rsidP="008A1EE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91BEB">
              <w:rPr>
                <w:rFonts w:ascii="Calibri" w:hAnsi="Calibri" w:cs="Calibri"/>
                <w:lang w:bidi="hi-IN"/>
              </w:rPr>
              <w:t>Fairfield Inn &amp; Suites Oakhurst Yosemite</w:t>
            </w:r>
          </w:p>
        </w:tc>
      </w:tr>
      <w:tr w:rsidR="008A1EEB" w:rsidRPr="00395C83" w14:paraId="3D9EE533" w14:textId="77777777" w:rsidTr="002538CB">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44DB2BB9" w14:textId="19A09D7B" w:rsidR="008A1EEB" w:rsidRPr="00455E1E" w:rsidRDefault="008A1EEB" w:rsidP="008A1EEB">
            <w:pPr>
              <w:pStyle w:val="dias"/>
              <w:spacing w:before="0"/>
              <w:jc w:val="center"/>
              <w:rPr>
                <w:caps w:val="0"/>
                <w:color w:val="2F5496" w:themeColor="accent5" w:themeShade="BF"/>
                <w:sz w:val="22"/>
                <w:szCs w:val="22"/>
              </w:rPr>
            </w:pPr>
            <w:r w:rsidRPr="00991BEB">
              <w:rPr>
                <w:caps w:val="0"/>
                <w:color w:val="2F5496" w:themeColor="accent5" w:themeShade="BF"/>
                <w:sz w:val="22"/>
                <w:szCs w:val="22"/>
              </w:rPr>
              <w:t>Mammoth Lakes</w:t>
            </w:r>
          </w:p>
        </w:tc>
        <w:tc>
          <w:tcPr>
            <w:tcW w:w="1985" w:type="dxa"/>
            <w:tcBorders>
              <w:top w:val="single" w:sz="4" w:space="0" w:color="D9D9D9"/>
              <w:bottom w:val="single" w:sz="4" w:space="0" w:color="D9D9D9"/>
            </w:tcBorders>
            <w:vAlign w:val="center"/>
          </w:tcPr>
          <w:p w14:paraId="27292935" w14:textId="6AD7D154" w:rsidR="008A1EEB" w:rsidRPr="00455E1E" w:rsidRDefault="008A1EEB" w:rsidP="008A1EE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991BEB">
              <w:rPr>
                <w:rFonts w:ascii="Calibri" w:hAnsi="Calibri" w:cs="Calibri"/>
                <w:lang w:val="en-US" w:bidi="hi-IN"/>
              </w:rPr>
              <w:t>Turista Superior</w:t>
            </w:r>
          </w:p>
        </w:tc>
        <w:tc>
          <w:tcPr>
            <w:tcW w:w="4279" w:type="dxa"/>
            <w:tcBorders>
              <w:top w:val="single" w:sz="4" w:space="0" w:color="D9D9D9"/>
              <w:left w:val="single" w:sz="4" w:space="0" w:color="D9D9D9"/>
              <w:bottom w:val="single" w:sz="4" w:space="0" w:color="D9D9D9"/>
            </w:tcBorders>
            <w:vAlign w:val="center"/>
          </w:tcPr>
          <w:p w14:paraId="711E974A" w14:textId="719FFF73" w:rsidR="008A1EEB" w:rsidRPr="00EF65C5" w:rsidRDefault="008A1EEB" w:rsidP="008A1EE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91BEB">
              <w:rPr>
                <w:rFonts w:ascii="Calibri" w:hAnsi="Calibri" w:cs="Calibri"/>
              </w:rPr>
              <w:t>Mammoth Mountain Inn</w:t>
            </w:r>
          </w:p>
        </w:tc>
      </w:tr>
      <w:tr w:rsidR="008A1EEB" w:rsidRPr="00395C83" w14:paraId="37EB079D" w14:textId="77777777" w:rsidTr="002538CB">
        <w:trPr>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49109032" w14:textId="070ACB5B" w:rsidR="008A1EEB" w:rsidRPr="00991BEB" w:rsidRDefault="008A1EEB" w:rsidP="008A1EEB">
            <w:pPr>
              <w:pStyle w:val="dias"/>
              <w:spacing w:before="0"/>
              <w:jc w:val="center"/>
              <w:rPr>
                <w:caps w:val="0"/>
                <w:color w:val="2F5496" w:themeColor="accent5" w:themeShade="BF"/>
                <w:sz w:val="22"/>
                <w:szCs w:val="22"/>
              </w:rPr>
            </w:pPr>
            <w:r w:rsidRPr="00991BEB">
              <w:rPr>
                <w:caps w:val="0"/>
                <w:color w:val="2F5496" w:themeColor="accent5" w:themeShade="BF"/>
                <w:sz w:val="22"/>
                <w:szCs w:val="22"/>
              </w:rPr>
              <w:t>San Francisco</w:t>
            </w:r>
          </w:p>
        </w:tc>
        <w:tc>
          <w:tcPr>
            <w:tcW w:w="1985" w:type="dxa"/>
            <w:tcBorders>
              <w:top w:val="single" w:sz="4" w:space="0" w:color="D9D9D9"/>
              <w:bottom w:val="single" w:sz="4" w:space="0" w:color="D9D9D9"/>
            </w:tcBorders>
            <w:vAlign w:val="center"/>
          </w:tcPr>
          <w:p w14:paraId="1B78A5FC" w14:textId="259E75F5" w:rsidR="008A1EEB" w:rsidRPr="00455E1E" w:rsidRDefault="008A1EEB" w:rsidP="008A1EE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sidRPr="00991BEB">
              <w:rPr>
                <w:rFonts w:ascii="Calibri" w:hAnsi="Calibri" w:cs="Calibri"/>
                <w:lang w:val="en-US" w:bidi="hi-IN"/>
              </w:rPr>
              <w:t>Turista Superior</w:t>
            </w:r>
          </w:p>
        </w:tc>
        <w:tc>
          <w:tcPr>
            <w:tcW w:w="4279" w:type="dxa"/>
            <w:tcBorders>
              <w:top w:val="single" w:sz="4" w:space="0" w:color="D9D9D9"/>
              <w:left w:val="single" w:sz="4" w:space="0" w:color="D9D9D9"/>
              <w:bottom w:val="single" w:sz="4" w:space="0" w:color="D9D9D9"/>
            </w:tcBorders>
            <w:vAlign w:val="center"/>
          </w:tcPr>
          <w:p w14:paraId="7E846386" w14:textId="538C1ED4" w:rsidR="008A1EEB" w:rsidRPr="00EF65C5" w:rsidRDefault="008A1EEB" w:rsidP="008A1EE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1BEB">
              <w:rPr>
                <w:rFonts w:ascii="Calibri" w:hAnsi="Calibri" w:cs="Calibri"/>
              </w:rPr>
              <w:t>Hilton San Francisco Union Square</w:t>
            </w:r>
          </w:p>
        </w:tc>
      </w:tr>
    </w:tbl>
    <w:p w14:paraId="13981A3E" w14:textId="77777777" w:rsidR="00D84B20" w:rsidRPr="00084554" w:rsidRDefault="00D84B20" w:rsidP="00D84B20">
      <w:pPr>
        <w:pStyle w:val="dias"/>
        <w:spacing w:before="0"/>
        <w:rPr>
          <w:rFonts w:ascii="Century Gothic" w:hAnsi="Century Gothic" w:cstheme="minorBidi"/>
          <w:caps w:val="0"/>
          <w:color w:val="002060"/>
          <w:kern w:val="2"/>
          <w:lang w:bidi="ar-SA"/>
          <w14:ligatures w14:val="standardContextual"/>
        </w:rPr>
      </w:pPr>
    </w:p>
    <w:p w14:paraId="468BC6C2" w14:textId="77777777" w:rsidR="004E3470" w:rsidRDefault="004E3470" w:rsidP="004E3470">
      <w:pPr>
        <w:pStyle w:val="vinetas"/>
        <w:jc w:val="both"/>
      </w:pPr>
      <w:r w:rsidRPr="00B15598">
        <w:t>Hoteles previstos o de categoría similar.</w:t>
      </w:r>
    </w:p>
    <w:p w14:paraId="563F5543" w14:textId="77777777" w:rsidR="00CD7A64" w:rsidRPr="003C2E98" w:rsidRDefault="00CD7A64" w:rsidP="004E3470">
      <w:pPr>
        <w:pStyle w:val="dias"/>
        <w:spacing w:before="0"/>
        <w:rPr>
          <w:rFonts w:ascii="Century Gothic" w:hAnsi="Century Gothic" w:cstheme="minorBidi"/>
          <w:caps w:val="0"/>
          <w:color w:val="002060"/>
          <w:kern w:val="2"/>
          <w:sz w:val="28"/>
          <w:szCs w:val="28"/>
          <w:lang w:val="pt-BR" w:bidi="ar-SA"/>
          <w14:ligatures w14:val="standardContextual"/>
        </w:rPr>
      </w:pPr>
    </w:p>
    <w:p w14:paraId="22E68809" w14:textId="06970455" w:rsidR="00C8231F" w:rsidRPr="007C0C0B" w:rsidRDefault="00C8231F" w:rsidP="004E3470">
      <w:pPr>
        <w:pStyle w:val="dias"/>
        <w:spacing w:before="0"/>
        <w:jc w:val="center"/>
        <w:rPr>
          <w:rFonts w:ascii="Century Gothic" w:hAnsi="Century Gothic" w:cstheme="minorBidi"/>
          <w:caps w:val="0"/>
          <w:color w:val="002060"/>
          <w:kern w:val="2"/>
          <w:sz w:val="28"/>
          <w:szCs w:val="28"/>
          <w:lang w:bidi="ar-SA"/>
          <w14:ligatures w14:val="standardContextual"/>
        </w:rPr>
      </w:pPr>
      <w:r w:rsidRPr="007C0C0B">
        <w:rPr>
          <w:rFonts w:ascii="Century Gothic" w:hAnsi="Century Gothic" w:cstheme="minorBidi"/>
          <w:caps w:val="0"/>
          <w:color w:val="002060"/>
          <w:kern w:val="2"/>
          <w:sz w:val="28"/>
          <w:szCs w:val="28"/>
          <w:lang w:bidi="ar-SA"/>
          <w14:ligatures w14:val="standardContextual"/>
        </w:rPr>
        <w:t>CONDICIONES ESPECÍFICAS</w:t>
      </w:r>
    </w:p>
    <w:p w14:paraId="263610F0" w14:textId="25E93AF2" w:rsidR="0014672E" w:rsidRPr="0052796F" w:rsidRDefault="0014672E" w:rsidP="0088052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56C209A1" w14:textId="77777777" w:rsidR="00190648" w:rsidRPr="00D418C9" w:rsidRDefault="00190648" w:rsidP="00A56D0E">
      <w:pPr>
        <w:pStyle w:val="itinerario"/>
      </w:pPr>
      <w:r w:rsidRPr="00D418C9">
        <w:t xml:space="preserve">La validez de las tarifas publicadas en cada uno de nuestros programas aplica hasta máximo el último día indicado en la vigencia.  </w:t>
      </w:r>
    </w:p>
    <w:p w14:paraId="6CF83FED" w14:textId="77777777" w:rsidR="00190648" w:rsidRPr="0052796F" w:rsidRDefault="00190648" w:rsidP="00190648">
      <w:pPr>
        <w:pStyle w:val="itinerario"/>
        <w:rPr>
          <w:sz w:val="20"/>
          <w:szCs w:val="20"/>
        </w:rPr>
      </w:pPr>
    </w:p>
    <w:p w14:paraId="2EA4B14B" w14:textId="43DD36A9" w:rsidR="0014672E" w:rsidRPr="0052796F" w:rsidRDefault="0014672E" w:rsidP="00B3189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815CCC3" w14:textId="77777777" w:rsidR="00B3189C" w:rsidRPr="00D418C9" w:rsidRDefault="00B3189C" w:rsidP="00B3189C">
      <w:pPr>
        <w:pStyle w:val="vinetas"/>
        <w:spacing w:after="0"/>
        <w:jc w:val="both"/>
      </w:pPr>
      <w:r w:rsidRPr="00D418C9">
        <w:t xml:space="preserve">Tarifas sujetas a cambios y disponibilidad sin previo aviso. </w:t>
      </w:r>
    </w:p>
    <w:p w14:paraId="275D4802" w14:textId="77777777" w:rsidR="00B3189C" w:rsidRPr="00D418C9" w:rsidRDefault="00B3189C" w:rsidP="00B3189C">
      <w:pPr>
        <w:pStyle w:val="vinetas"/>
        <w:spacing w:line="240" w:lineRule="auto"/>
        <w:jc w:val="both"/>
      </w:pPr>
      <w:r w:rsidRPr="00D418C9">
        <w:t xml:space="preserve">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al pasajero.  </w:t>
      </w:r>
    </w:p>
    <w:p w14:paraId="40A02F2C" w14:textId="77777777" w:rsidR="00B3189C" w:rsidRPr="00D418C9" w:rsidRDefault="00B3189C" w:rsidP="00B3189C">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C3E7889" w14:textId="77777777" w:rsidR="00B3189C" w:rsidRPr="00D418C9" w:rsidRDefault="00B3189C" w:rsidP="00B3189C">
      <w:pPr>
        <w:pStyle w:val="vinetas"/>
        <w:jc w:val="both"/>
      </w:pPr>
      <w:r w:rsidRPr="00D418C9">
        <w:t>Se entiende por servicios: traslados, visitas y excursiones detalladas, asistencia de guías locales para las visitas.</w:t>
      </w:r>
    </w:p>
    <w:p w14:paraId="63A2F988" w14:textId="77777777" w:rsidR="00B3189C" w:rsidRPr="00D418C9" w:rsidRDefault="00B3189C" w:rsidP="00B3189C">
      <w:pPr>
        <w:pStyle w:val="vinetas"/>
        <w:jc w:val="both"/>
      </w:pPr>
      <w:r w:rsidRPr="00D418C9">
        <w:t>Las visitas incluidas son prestadas en servicio compartido no en privado.</w:t>
      </w:r>
    </w:p>
    <w:p w14:paraId="7E4BC778" w14:textId="77777777" w:rsidR="00B3189C" w:rsidRPr="00D418C9" w:rsidRDefault="00B3189C" w:rsidP="00B3189C">
      <w:pPr>
        <w:pStyle w:val="vinetas"/>
        <w:jc w:val="both"/>
      </w:pPr>
      <w:r w:rsidRPr="00D418C9">
        <w:t>Los hoteles mencionados como previstos al final están sujetos a variación, sin alterar en ningún momento su categoría.</w:t>
      </w:r>
    </w:p>
    <w:p w14:paraId="3C304A78" w14:textId="77777777" w:rsidR="00B3189C" w:rsidRPr="00D418C9" w:rsidRDefault="00B3189C" w:rsidP="00B3189C">
      <w:pPr>
        <w:pStyle w:val="vinetas"/>
        <w:jc w:val="both"/>
      </w:pPr>
      <w:r w:rsidRPr="00D418C9">
        <w:t>Las habitaciones que se ofrece son de categoría estándar.</w:t>
      </w:r>
    </w:p>
    <w:p w14:paraId="23A5AB72" w14:textId="77777777" w:rsidR="00B3189C" w:rsidRPr="00D418C9" w:rsidRDefault="00B3189C" w:rsidP="00B3189C">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w:t>
      </w:r>
      <w:r w:rsidRPr="00D418C9">
        <w:lastRenderedPageBreak/>
        <w:t xml:space="preserve">procurando ofrecer los servicios indicados en el itinerario, sin que se generen indemnizaciones o penalidades.  </w:t>
      </w:r>
    </w:p>
    <w:p w14:paraId="7DC0B58A" w14:textId="2FA3BC05" w:rsidR="009969A1" w:rsidRPr="009969A1" w:rsidRDefault="007C0C0B" w:rsidP="00B54C79">
      <w:pPr>
        <w:pStyle w:val="vinetas"/>
        <w:spacing w:line="240" w:lineRule="auto"/>
        <w:ind w:left="714" w:hanging="357"/>
        <w:jc w:val="both"/>
      </w:pPr>
      <w:r w:rsidRPr="005012D0">
        <w:t>Precios no válidos para grupos, Semana Santa, grandes eventos, Navidad y Fin de año</w:t>
      </w:r>
      <w:r w:rsidR="009969A1" w:rsidRPr="009969A1">
        <w:t>, congresos o eventos especiales.</w:t>
      </w:r>
    </w:p>
    <w:p w14:paraId="462D5785" w14:textId="77777777" w:rsidR="00B3189C" w:rsidRPr="00D418C9" w:rsidRDefault="00B3189C" w:rsidP="00B3189C">
      <w:pPr>
        <w:pStyle w:val="vinetas"/>
        <w:jc w:val="both"/>
      </w:pPr>
      <w:r w:rsidRPr="00D418C9">
        <w:t xml:space="preserve">La responsabilidad de la agencia estará regulada de conformidad con su cláusula general de responsabilidad disponible en su sitio web </w:t>
      </w:r>
      <w:hyperlink r:id="rId16" w:history="1">
        <w:r w:rsidRPr="00D418C9">
          <w:rPr>
            <w:rStyle w:val="Hipervnculo"/>
          </w:rPr>
          <w:t>www.allreps.com</w:t>
        </w:r>
      </w:hyperlink>
      <w:r w:rsidRPr="00D418C9">
        <w:t>.</w:t>
      </w:r>
    </w:p>
    <w:p w14:paraId="659F4C4A" w14:textId="77777777" w:rsidR="00731537" w:rsidRDefault="00731537" w:rsidP="00F25192">
      <w:pPr>
        <w:spacing w:after="0"/>
        <w:rPr>
          <w:rFonts w:ascii="Century Gothic" w:hAnsi="Century Gothic" w:cs="Calibri"/>
          <w:b/>
          <w:bCs/>
          <w:color w:val="002060"/>
          <w:kern w:val="0"/>
          <w:lang w:bidi="hi-IN"/>
          <w14:ligatures w14:val="none"/>
        </w:rPr>
      </w:pPr>
    </w:p>
    <w:p w14:paraId="67D52FA8" w14:textId="0BA8CBCE" w:rsidR="004E0E8F" w:rsidRPr="0052796F" w:rsidRDefault="004E0E8F" w:rsidP="00F251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3F50BF16" w14:textId="36AACC75" w:rsidR="00F25192" w:rsidRPr="00D418C9" w:rsidRDefault="00F25192" w:rsidP="00F25192">
      <w:pPr>
        <w:pStyle w:val="vinetas"/>
        <w:spacing w:after="0" w:line="240" w:lineRule="auto"/>
        <w:jc w:val="both"/>
      </w:pPr>
      <w:r w:rsidRPr="00D418C9">
        <w:t>Pasaporte con una vigencia mínima de seis meses, con hojas disponibles para colocarle los sellos de ingreso y salida del país a visitar.</w:t>
      </w:r>
      <w:r w:rsidR="00BA0FEB" w:rsidRPr="00BA0FEB">
        <w:t xml:space="preserve"> </w:t>
      </w:r>
    </w:p>
    <w:p w14:paraId="4DF74856" w14:textId="77777777" w:rsidR="00B60ACB" w:rsidRDefault="00B60ACB" w:rsidP="00B60ACB">
      <w:pPr>
        <w:pStyle w:val="vinetas"/>
        <w:ind w:left="714" w:hanging="357"/>
      </w:pPr>
      <w:r w:rsidRPr="00C729DE">
        <w:t>Visa</w:t>
      </w:r>
      <w:r>
        <w:t xml:space="preserve"> </w:t>
      </w:r>
      <w:r w:rsidRPr="00C729DE">
        <w:t>para los Estados Unidos de Norteamérica.</w:t>
      </w:r>
    </w:p>
    <w:p w14:paraId="2A1C431D" w14:textId="5B04B0A6" w:rsidR="00F25192" w:rsidRDefault="00F25192" w:rsidP="00E82B07">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1947717A" w14:textId="77777777" w:rsidR="00F25192" w:rsidRPr="00D418C9" w:rsidRDefault="00F25192" w:rsidP="00F25192">
      <w:pPr>
        <w:pStyle w:val="vinetas"/>
        <w:spacing w:line="240" w:lineRule="auto"/>
        <w:jc w:val="both"/>
      </w:pPr>
      <w:r w:rsidRPr="00D418C9">
        <w:t>Es responsabilidad de los viajeros tener toda su documentación al día para no tener inconvenientes en los aeropuertos.</w:t>
      </w:r>
    </w:p>
    <w:p w14:paraId="64D902CD" w14:textId="77777777" w:rsidR="00F25192" w:rsidRDefault="00F25192" w:rsidP="00047BF8">
      <w:pPr>
        <w:pStyle w:val="vinetas"/>
        <w:spacing w:before="0" w:after="0"/>
        <w:jc w:val="both"/>
      </w:pPr>
      <w:r w:rsidRPr="00D418C9">
        <w:t xml:space="preserve">La documentación requerida puede tener cambios en cualquier momento por resolución de los países a visitar. </w:t>
      </w:r>
    </w:p>
    <w:p w14:paraId="43095F3E" w14:textId="77777777" w:rsidR="00DF758D" w:rsidRPr="00DF758D" w:rsidRDefault="00DF758D" w:rsidP="00DF758D">
      <w:pPr>
        <w:pStyle w:val="dias"/>
        <w:rPr>
          <w:rFonts w:ascii="Century Gothic" w:hAnsi="Century Gothic"/>
          <w:caps w:val="0"/>
          <w:color w:val="002060"/>
          <w:sz w:val="22"/>
          <w:szCs w:val="22"/>
        </w:rPr>
      </w:pPr>
      <w:r w:rsidRPr="00DF758D">
        <w:rPr>
          <w:rFonts w:ascii="Century Gothic" w:hAnsi="Century Gothic"/>
          <w:caps w:val="0"/>
          <w:color w:val="002060"/>
          <w:sz w:val="22"/>
          <w:szCs w:val="22"/>
        </w:rPr>
        <w:t>CAMBIOS DE NOMBRE</w:t>
      </w:r>
    </w:p>
    <w:p w14:paraId="59979E12" w14:textId="77777777" w:rsidR="00DF758D" w:rsidRDefault="00DF758D" w:rsidP="00DF758D">
      <w:pPr>
        <w:pStyle w:val="itinerario"/>
      </w:pPr>
      <w:r>
        <w:t>Se permiten cambios 2</w:t>
      </w:r>
      <w:r w:rsidRPr="006C701A">
        <w:t xml:space="preserve">0 días </w:t>
      </w:r>
      <w:r>
        <w:t xml:space="preserve">antes de la llegada. </w:t>
      </w:r>
      <w:r w:rsidRPr="003100E1">
        <w:rPr>
          <w:b/>
          <w:color w:val="1F3864"/>
        </w:rPr>
        <w:t>NO GARANTIZAMOS</w:t>
      </w:r>
      <w:r w:rsidRPr="003100E1">
        <w:rPr>
          <w:color w:val="1F3864"/>
        </w:rPr>
        <w:t xml:space="preserve"> </w:t>
      </w:r>
      <w:r w:rsidRPr="003100E1">
        <w:t>que los hoteles acepten los cambios de nombres.</w:t>
      </w:r>
    </w:p>
    <w:p w14:paraId="2897FC7F" w14:textId="77777777" w:rsidR="00DF758D" w:rsidRPr="00DF758D" w:rsidRDefault="00DF758D" w:rsidP="00DF758D">
      <w:pPr>
        <w:pStyle w:val="dias"/>
        <w:rPr>
          <w:rFonts w:ascii="Century Gothic" w:hAnsi="Century Gothic"/>
          <w:caps w:val="0"/>
          <w:color w:val="002060"/>
          <w:sz w:val="22"/>
          <w:szCs w:val="22"/>
        </w:rPr>
      </w:pPr>
      <w:r w:rsidRPr="00DF758D">
        <w:rPr>
          <w:rFonts w:ascii="Century Gothic" w:hAnsi="Century Gothic"/>
          <w:caps w:val="0"/>
          <w:color w:val="002060"/>
          <w:sz w:val="22"/>
          <w:szCs w:val="22"/>
        </w:rPr>
        <w:t>POLÍTICAS DE PAGOS</w:t>
      </w:r>
    </w:p>
    <w:p w14:paraId="69BE5373" w14:textId="01D646A7" w:rsidR="00DF758D" w:rsidRDefault="00DF758D" w:rsidP="00DF758D">
      <w:pPr>
        <w:pStyle w:val="itinerario"/>
      </w:pPr>
      <w:r>
        <w:t xml:space="preserve">El </w:t>
      </w:r>
      <w:r w:rsidRPr="007578C7">
        <w:t xml:space="preserve">pago total de </w:t>
      </w:r>
      <w:r>
        <w:t xml:space="preserve">la </w:t>
      </w:r>
      <w:r w:rsidRPr="007578C7">
        <w:t>reserva</w:t>
      </w:r>
      <w:r>
        <w:t xml:space="preserve"> deberá</w:t>
      </w:r>
      <w:r w:rsidRPr="007578C7">
        <w:t xml:space="preserve"> efectuarse </w:t>
      </w:r>
      <w:r>
        <w:t>31</w:t>
      </w:r>
      <w:r w:rsidRPr="007578C7">
        <w:t xml:space="preserve"> </w:t>
      </w:r>
      <w:r w:rsidR="0083642E" w:rsidRPr="007578C7">
        <w:t>días</w:t>
      </w:r>
      <w:r w:rsidRPr="007578C7">
        <w:t xml:space="preserve"> antes del primer servicio prestado al pasajero</w:t>
      </w:r>
      <w:r>
        <w:t>.</w:t>
      </w:r>
    </w:p>
    <w:p w14:paraId="0D41312D" w14:textId="77777777" w:rsidR="00C0577C" w:rsidRDefault="00C0577C" w:rsidP="00047BF8">
      <w:pPr>
        <w:spacing w:after="0"/>
        <w:rPr>
          <w:rFonts w:ascii="Century Gothic" w:hAnsi="Century Gothic" w:cs="Calibri"/>
          <w:b/>
          <w:bCs/>
          <w:color w:val="002060"/>
          <w:kern w:val="0"/>
          <w:lang w:bidi="hi-IN"/>
          <w14:ligatures w14:val="none"/>
        </w:rPr>
      </w:pPr>
    </w:p>
    <w:p w14:paraId="586642BE" w14:textId="390D496B" w:rsidR="0083642E" w:rsidRDefault="0083642E" w:rsidP="00047BF8">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DEP</w:t>
      </w:r>
      <w:r w:rsidR="00002B5A">
        <w:rPr>
          <w:rFonts w:ascii="Century Gothic" w:hAnsi="Century Gothic" w:cs="Calibri"/>
          <w:b/>
          <w:bCs/>
          <w:color w:val="002060"/>
          <w:kern w:val="0"/>
          <w:lang w:bidi="hi-IN"/>
          <w14:ligatures w14:val="none"/>
        </w:rPr>
        <w:t>Ó</w:t>
      </w:r>
      <w:r>
        <w:rPr>
          <w:rFonts w:ascii="Century Gothic" w:hAnsi="Century Gothic" w:cs="Calibri"/>
          <w:b/>
          <w:bCs/>
          <w:color w:val="002060"/>
          <w:kern w:val="0"/>
          <w:lang w:bidi="hi-IN"/>
          <w14:ligatures w14:val="none"/>
        </w:rPr>
        <w:t>SITOS</w:t>
      </w:r>
    </w:p>
    <w:p w14:paraId="7A6D7C17" w14:textId="77777777" w:rsidR="00E35EB1" w:rsidRDefault="00E35EB1" w:rsidP="00E35EB1">
      <w:pPr>
        <w:pStyle w:val="itinerario"/>
      </w:pPr>
      <w:r w:rsidRPr="007578C7">
        <w:t>Deb</w:t>
      </w:r>
      <w:r>
        <w:t xml:space="preserve">ido a la alta demanda hotelera, el proveedor </w:t>
      </w:r>
      <w:r w:rsidRPr="007578C7">
        <w:t xml:space="preserve">podrá solicitar depósitos no-reembolsables para garantizar reservas. En el caso que los plazos no se cumplan, la reservas serán automáticamente anuladas. En el caso que </w:t>
      </w:r>
      <w:r>
        <w:t>se</w:t>
      </w:r>
      <w:r w:rsidRPr="007578C7">
        <w:t xml:space="preserve"> reactiv</w:t>
      </w:r>
      <w:r>
        <w:t>en</w:t>
      </w:r>
      <w:r w:rsidRPr="007578C7">
        <w:t xml:space="preserve"> dichas reservas, intentaremos</w:t>
      </w:r>
      <w:r>
        <w:t xml:space="preserve"> hacerlo</w:t>
      </w:r>
      <w:r w:rsidRPr="007578C7">
        <w:t>, pasando las nuevas condiciones.</w:t>
      </w:r>
    </w:p>
    <w:p w14:paraId="16452516" w14:textId="77777777" w:rsidR="0083642E" w:rsidRPr="00C0577C" w:rsidRDefault="0083642E" w:rsidP="00047BF8">
      <w:pPr>
        <w:spacing w:after="0"/>
        <w:rPr>
          <w:rFonts w:ascii="Century Gothic" w:hAnsi="Century Gothic" w:cs="Calibri"/>
          <w:b/>
          <w:bCs/>
          <w:color w:val="002060"/>
          <w:kern w:val="0"/>
          <w:lang w:bidi="hi-IN"/>
          <w14:ligatures w14:val="none"/>
        </w:rPr>
      </w:pPr>
    </w:p>
    <w:p w14:paraId="1DFE63BA" w14:textId="20F516A9" w:rsidR="004E0E8F" w:rsidRPr="00C0577C" w:rsidRDefault="009A5125" w:rsidP="00047BF8">
      <w:pPr>
        <w:spacing w:after="0"/>
        <w:rPr>
          <w:rFonts w:ascii="Century Gothic" w:hAnsi="Century Gothic" w:cs="Calibri"/>
          <w:b/>
          <w:bCs/>
          <w:color w:val="002060"/>
          <w:kern w:val="0"/>
          <w:lang w:bidi="hi-IN"/>
          <w14:ligatures w14:val="none"/>
        </w:rPr>
      </w:pPr>
      <w:r w:rsidRPr="00034B4A">
        <w:rPr>
          <w:rFonts w:ascii="Century Gothic" w:hAnsi="Century Gothic" w:cs="Calibri"/>
          <w:b/>
          <w:bCs/>
          <w:color w:val="002060"/>
          <w:kern w:val="0"/>
          <w:lang w:bidi="hi-IN"/>
          <w14:ligatures w14:val="none"/>
        </w:rPr>
        <w:t>POLÍTICA</w:t>
      </w:r>
      <w:r w:rsidR="00971AFD" w:rsidRPr="00034B4A">
        <w:rPr>
          <w:rFonts w:ascii="Century Gothic" w:hAnsi="Century Gothic" w:cs="Calibri"/>
          <w:b/>
          <w:bCs/>
          <w:color w:val="002060"/>
          <w:kern w:val="0"/>
          <w:lang w:bidi="hi-IN"/>
          <w14:ligatures w14:val="none"/>
        </w:rPr>
        <w:t>S</w:t>
      </w:r>
      <w:r w:rsidRPr="00034B4A">
        <w:rPr>
          <w:rFonts w:ascii="Century Gothic" w:hAnsi="Century Gothic" w:cs="Calibri"/>
          <w:b/>
          <w:bCs/>
          <w:color w:val="002060"/>
          <w:kern w:val="0"/>
          <w:lang w:bidi="hi-IN"/>
          <w14:ligatures w14:val="none"/>
        </w:rPr>
        <w:t xml:space="preserve"> DE </w:t>
      </w:r>
      <w:r w:rsidR="0059650D" w:rsidRPr="00034B4A">
        <w:rPr>
          <w:rFonts w:ascii="Century Gothic" w:hAnsi="Century Gothic" w:cs="Calibri"/>
          <w:b/>
          <w:bCs/>
          <w:color w:val="002060"/>
          <w:kern w:val="0"/>
          <w:lang w:bidi="hi-IN"/>
          <w14:ligatures w14:val="none"/>
        </w:rPr>
        <w:t>CANCELACIONES</w:t>
      </w:r>
    </w:p>
    <w:p w14:paraId="569D1B30" w14:textId="77777777" w:rsidR="00997985" w:rsidRDefault="00997985" w:rsidP="00997985">
      <w:pPr>
        <w:pStyle w:val="itinerario"/>
      </w:pPr>
      <w:r w:rsidRPr="004454E4">
        <w:t>Se incurriría una penalización como sigue:</w:t>
      </w:r>
      <w:r w:rsidRPr="007A5678">
        <w:t xml:space="preserve"> </w:t>
      </w:r>
    </w:p>
    <w:p w14:paraId="6428DA33" w14:textId="77777777" w:rsidR="00997985" w:rsidRPr="00F0548B" w:rsidRDefault="00997985" w:rsidP="00997985">
      <w:pPr>
        <w:pStyle w:val="vinetas"/>
        <w:ind w:left="714" w:hanging="357"/>
        <w:jc w:val="both"/>
      </w:pPr>
      <w:r w:rsidRPr="00F0548B">
        <w:t>Cancelaciones antes de 3</w:t>
      </w:r>
      <w:r>
        <w:t>5</w:t>
      </w:r>
      <w:r w:rsidRPr="00F0548B">
        <w:t xml:space="preserve"> días de la salida, no tienen cargo.</w:t>
      </w:r>
    </w:p>
    <w:p w14:paraId="0E47C799" w14:textId="26BA98C9" w:rsidR="00997985" w:rsidRPr="00F0548B" w:rsidRDefault="00997985" w:rsidP="00997985">
      <w:pPr>
        <w:pStyle w:val="vinetas"/>
        <w:ind w:left="714" w:hanging="357"/>
        <w:jc w:val="both"/>
      </w:pPr>
      <w:r w:rsidRPr="00F0548B">
        <w:t>Cancelaciones entre 3</w:t>
      </w:r>
      <w:r>
        <w:t>4</w:t>
      </w:r>
      <w:r w:rsidRPr="00F0548B">
        <w:t xml:space="preserve"> y 2</w:t>
      </w:r>
      <w:r>
        <w:t>5</w:t>
      </w:r>
      <w:r w:rsidRPr="00F0548B">
        <w:t xml:space="preserve"> días antes de l</w:t>
      </w:r>
      <w:r>
        <w:t xml:space="preserve">a </w:t>
      </w:r>
      <w:r w:rsidRPr="005543D3">
        <w:t xml:space="preserve">salida, tiene cargo de USD </w:t>
      </w:r>
      <w:r w:rsidR="00315725">
        <w:t>400</w:t>
      </w:r>
      <w:r w:rsidRPr="00F0548B">
        <w:t xml:space="preserve"> por persona sobre el precio de venta.</w:t>
      </w:r>
    </w:p>
    <w:p w14:paraId="72C0EFBA" w14:textId="1A92A8FD" w:rsidR="00997985" w:rsidRPr="00034B4A" w:rsidRDefault="00997985" w:rsidP="00997985">
      <w:pPr>
        <w:pStyle w:val="vinetas"/>
        <w:ind w:left="714" w:hanging="357"/>
        <w:jc w:val="both"/>
      </w:pPr>
      <w:r w:rsidRPr="00034B4A">
        <w:t xml:space="preserve">Cancelaciones entre 24 y 5 días antes de la salida, tiene cargo de USD </w:t>
      </w:r>
      <w:r w:rsidR="00315725">
        <w:t>700</w:t>
      </w:r>
      <w:r w:rsidRPr="00034B4A">
        <w:t xml:space="preserve"> por persona sobre el precio de venta.</w:t>
      </w:r>
    </w:p>
    <w:p w14:paraId="6EB9A6C8" w14:textId="77777777" w:rsidR="00997985" w:rsidRPr="00DF09BE" w:rsidRDefault="00997985" w:rsidP="00997985">
      <w:pPr>
        <w:pStyle w:val="vinetas"/>
        <w:ind w:left="714" w:hanging="357"/>
        <w:jc w:val="both"/>
      </w:pPr>
      <w:r w:rsidRPr="00034B4A">
        <w:t>Cancelaciones entre 5 y 1 días antes de la salida, tiene cargo del 100 % por</w:t>
      </w:r>
      <w:r w:rsidRPr="00DF09BE">
        <w:t xml:space="preserve"> p</w:t>
      </w:r>
      <w:r>
        <w:t>ersona sobre el precio de venta del paquete turístico.</w:t>
      </w:r>
    </w:p>
    <w:p w14:paraId="63403C5E" w14:textId="77777777" w:rsidR="00997985" w:rsidRPr="00F0548B" w:rsidRDefault="00997985" w:rsidP="00997985">
      <w:pPr>
        <w:pStyle w:val="vinetas"/>
        <w:ind w:left="714" w:hanging="357"/>
        <w:jc w:val="both"/>
      </w:pPr>
      <w:r w:rsidRPr="00F0548B">
        <w:t xml:space="preserve">NO </w:t>
      </w:r>
      <w:proofErr w:type="gramStart"/>
      <w:r w:rsidRPr="00F0548B">
        <w:t>SHOW</w:t>
      </w:r>
      <w:proofErr w:type="gramEnd"/>
      <w:r w:rsidRPr="00F0548B">
        <w:t>. La no presentación el día de la salida del circuito incurrirá en el 100</w:t>
      </w:r>
      <w:r>
        <w:t xml:space="preserve"> </w:t>
      </w:r>
      <w:r w:rsidRPr="00F0548B">
        <w:t xml:space="preserve">% </w:t>
      </w:r>
      <w:r w:rsidRPr="00DF09BE">
        <w:t>por p</w:t>
      </w:r>
      <w:r>
        <w:t>ersona sobre el precio de venta del paquete turístico.</w:t>
      </w:r>
    </w:p>
    <w:p w14:paraId="3258C9C7" w14:textId="1C0F234B" w:rsidR="00997985" w:rsidRDefault="00997985" w:rsidP="00997985">
      <w:pPr>
        <w:pStyle w:val="vinetas"/>
        <w:ind w:left="714" w:hanging="357"/>
        <w:jc w:val="both"/>
      </w:pPr>
      <w:r w:rsidRPr="00BA0315">
        <w:t xml:space="preserve">Los cargos mencionados son por persona y serán aplicados en caso de cancelación y/o </w:t>
      </w:r>
      <w:r w:rsidR="00E27562" w:rsidRPr="00BA0315">
        <w:t>modificación</w:t>
      </w:r>
      <w:r w:rsidRPr="00BA0315">
        <w:t xml:space="preserve"> de una reserva confirmada. El hecho que el pasajero modifique de una fecha a </w:t>
      </w:r>
      <w:r w:rsidR="00E27562" w:rsidRPr="00BA0315">
        <w:t>otra</w:t>
      </w:r>
      <w:r w:rsidRPr="00BA0315">
        <w:t xml:space="preserve"> sigue incurriendo gastos por la reserva inicial. </w:t>
      </w:r>
    </w:p>
    <w:p w14:paraId="134192CA" w14:textId="1C0D190F" w:rsidR="00997985" w:rsidRDefault="00997985" w:rsidP="00997985">
      <w:pPr>
        <w:pStyle w:val="vinetas"/>
        <w:ind w:left="714" w:hanging="357"/>
        <w:jc w:val="both"/>
      </w:pPr>
      <w:r w:rsidRPr="00BA0315">
        <w:lastRenderedPageBreak/>
        <w:t>Toda reserva nueva puede ser cancelada o modificada dentro de las 72 horas sin ningun gasto.</w:t>
      </w:r>
    </w:p>
    <w:p w14:paraId="55A90B66" w14:textId="77777777" w:rsidR="00997985" w:rsidRDefault="00997985" w:rsidP="00997985">
      <w:pPr>
        <w:pStyle w:val="vinetas"/>
        <w:ind w:left="714" w:hanging="357"/>
        <w:jc w:val="both"/>
      </w:pPr>
      <w:r w:rsidRPr="00F0548B">
        <w:t xml:space="preserve">La política de cancelación detallada aplica a toda reserva confirmada, ya sea en estado confirmada o en estado esperando prepago. La agencia de viajes es responsable por la verificación de la fecha en que la reserva entra en gastos y el pago del importe de </w:t>
      </w:r>
      <w:proofErr w:type="gramStart"/>
      <w:r w:rsidRPr="00F0548B">
        <w:t>la misma</w:t>
      </w:r>
      <w:proofErr w:type="gramEnd"/>
      <w:r w:rsidRPr="00F0548B">
        <w:t>.</w:t>
      </w:r>
    </w:p>
    <w:p w14:paraId="68235F24" w14:textId="77777777" w:rsidR="00997985" w:rsidRPr="00F0548B" w:rsidRDefault="00997985" w:rsidP="00997985">
      <w:pPr>
        <w:pStyle w:val="vinetas"/>
        <w:ind w:left="714" w:hanging="357"/>
        <w:jc w:val="both"/>
      </w:pPr>
      <w:r w:rsidRPr="00F0548B">
        <w:t xml:space="preserve">Si la reserva está en prepago y al cancelarse genera gastos por cancelación la agencia de viajes será responsable por el pago de </w:t>
      </w:r>
      <w:proofErr w:type="gramStart"/>
      <w:r w:rsidRPr="00F0548B">
        <w:t>los mismos</w:t>
      </w:r>
      <w:proofErr w:type="gramEnd"/>
      <w:r w:rsidRPr="00F0548B">
        <w:t>.</w:t>
      </w:r>
    </w:p>
    <w:p w14:paraId="3005E104" w14:textId="77777777" w:rsidR="00997985" w:rsidRPr="00F0548B" w:rsidRDefault="00997985" w:rsidP="00997985">
      <w:pPr>
        <w:pStyle w:val="vinetas"/>
        <w:ind w:left="714" w:hanging="357"/>
        <w:jc w:val="both"/>
      </w:pPr>
      <w:r w:rsidRPr="00F0548B">
        <w:t>No habrá reembolso alguno por los servicios no tomados durante el recorrido.</w:t>
      </w:r>
    </w:p>
    <w:p w14:paraId="6C96105F" w14:textId="77777777" w:rsidR="00997985" w:rsidRPr="00F0548B" w:rsidRDefault="00997985" w:rsidP="00997985">
      <w:pPr>
        <w:pStyle w:val="vinetas"/>
        <w:ind w:left="714" w:hanging="357"/>
        <w:jc w:val="both"/>
      </w:pPr>
      <w:r w:rsidRPr="00F0548B">
        <w:t xml:space="preserve">La confirmación definitiva de los hoteles estará disponible treinta (30) </w:t>
      </w:r>
      <w:r>
        <w:t>días antes de la salida.</w:t>
      </w:r>
    </w:p>
    <w:p w14:paraId="53FEF603" w14:textId="77777777" w:rsidR="00997985" w:rsidRDefault="00997985" w:rsidP="00997985">
      <w:pPr>
        <w:pStyle w:val="vinetas"/>
        <w:ind w:left="714" w:hanging="357"/>
        <w:jc w:val="both"/>
      </w:pPr>
      <w:r w:rsidRPr="00F0548B">
        <w:t>El precio de los circuitos incluye visitas y excursiones indicadas en el itinerario.</w:t>
      </w:r>
    </w:p>
    <w:p w14:paraId="2B18DAB5" w14:textId="77777777" w:rsidR="00971AFD" w:rsidRPr="00B944AA" w:rsidRDefault="00971AFD" w:rsidP="00B944AA">
      <w:pPr>
        <w:pStyle w:val="vinetas"/>
        <w:numPr>
          <w:ilvl w:val="0"/>
          <w:numId w:val="0"/>
        </w:numPr>
        <w:ind w:left="714"/>
        <w:jc w:val="both"/>
        <w:rPr>
          <w:lang w:val="es-419"/>
        </w:rPr>
      </w:pPr>
    </w:p>
    <w:p w14:paraId="7527AF27" w14:textId="6E422CDF" w:rsidR="0059650D" w:rsidRPr="0052796F" w:rsidRDefault="0059650D" w:rsidP="0046684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06BE72CB" w14:textId="77777777" w:rsidR="006E2383" w:rsidRPr="00D418C9" w:rsidRDefault="006E2383" w:rsidP="006E2383">
      <w:pPr>
        <w:pStyle w:val="itinerario"/>
      </w:pPr>
      <w:r w:rsidRPr="00D418C9">
        <w:t>Toda solicitud debe ser remitida por escrito dentro de los 20 días de finalizar los servicios, está sujeta a verificación, pasada esta fecha no serán válidos.</w:t>
      </w:r>
    </w:p>
    <w:p w14:paraId="534698CE" w14:textId="77777777" w:rsidR="006E2383" w:rsidRPr="00D418C9" w:rsidRDefault="006E2383" w:rsidP="00B964DA">
      <w:pPr>
        <w:pStyle w:val="itinerario"/>
        <w:spacing w:line="240" w:lineRule="auto"/>
      </w:pPr>
    </w:p>
    <w:p w14:paraId="5661067A" w14:textId="77777777" w:rsidR="006E2383" w:rsidRPr="00D418C9" w:rsidRDefault="006E2383" w:rsidP="00B964DA">
      <w:pPr>
        <w:pStyle w:val="itinerario"/>
        <w:spacing w:line="240" w:lineRule="auto"/>
      </w:pPr>
      <w:r w:rsidRPr="00D418C9">
        <w:t>Los servicios no utilizados no serán reembolsables.</w:t>
      </w:r>
    </w:p>
    <w:p w14:paraId="6CC1E9B2" w14:textId="77777777" w:rsidR="003267BF" w:rsidRDefault="003267BF" w:rsidP="00F41226">
      <w:pPr>
        <w:spacing w:after="0"/>
        <w:rPr>
          <w:rFonts w:ascii="Century Gothic" w:hAnsi="Century Gothic" w:cs="Calibri"/>
          <w:b/>
          <w:bCs/>
          <w:color w:val="002060"/>
          <w:kern w:val="0"/>
          <w:sz w:val="24"/>
          <w:szCs w:val="24"/>
          <w:lang w:bidi="hi-IN"/>
          <w14:ligatures w14:val="none"/>
        </w:rPr>
      </w:pPr>
    </w:p>
    <w:p w14:paraId="2976E772" w14:textId="197A94BD" w:rsidR="0059650D" w:rsidRPr="0052796F" w:rsidRDefault="00E054B8" w:rsidP="00F412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38A85EB4" w14:textId="77777777" w:rsidR="00F41226" w:rsidRPr="00D418C9" w:rsidRDefault="00F41226" w:rsidP="00F4122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0CB317AE" w14:textId="77777777" w:rsidR="00F409EB" w:rsidRDefault="00F409EB" w:rsidP="00547E9D">
      <w:pPr>
        <w:spacing w:after="0"/>
        <w:rPr>
          <w:rFonts w:ascii="Century Gothic" w:hAnsi="Century Gothic" w:cs="Calibri"/>
          <w:b/>
          <w:bCs/>
          <w:color w:val="002060"/>
          <w:kern w:val="0"/>
          <w:sz w:val="24"/>
          <w:szCs w:val="24"/>
          <w:lang w:bidi="hi-IN"/>
          <w14:ligatures w14:val="none"/>
        </w:rPr>
      </w:pPr>
    </w:p>
    <w:p w14:paraId="197F82F8" w14:textId="0AB964F2" w:rsidR="00E054B8" w:rsidRDefault="00E054B8" w:rsidP="00547E9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0992E0A6" w14:textId="77777777" w:rsidR="00547E9D" w:rsidRPr="00D418C9" w:rsidRDefault="00547E9D" w:rsidP="00547E9D">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089FD04" w14:textId="77777777" w:rsidR="00547E9D" w:rsidRDefault="00547E9D" w:rsidP="00B02D50">
      <w:pPr>
        <w:spacing w:after="0"/>
        <w:rPr>
          <w:rFonts w:ascii="Century Gothic" w:hAnsi="Century Gothic" w:cs="Calibri"/>
          <w:b/>
          <w:bCs/>
          <w:color w:val="002060"/>
          <w:kern w:val="0"/>
          <w:sz w:val="24"/>
          <w:szCs w:val="24"/>
          <w:lang w:bidi="hi-IN"/>
          <w14:ligatures w14:val="none"/>
        </w:rPr>
      </w:pPr>
    </w:p>
    <w:p w14:paraId="37B89EEE" w14:textId="0F31B218" w:rsidR="005B566A" w:rsidRPr="0052796F" w:rsidRDefault="005B566A" w:rsidP="00B02D5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376B9F7D" w14:textId="4948E83F" w:rsidR="00AA1480" w:rsidRDefault="00C311F4" w:rsidP="00C311F4">
      <w:pPr>
        <w:pStyle w:val="itinerario"/>
      </w:pPr>
      <w:r w:rsidRPr="00D418C9">
        <w:t xml:space="preserve">Estos pueden realizarse en taxi, minibús, autocar o cualquier otro tipo de transporte. Los precios de los traslados están basados </w:t>
      </w:r>
      <w:r w:rsidR="00AA1480" w:rsidRPr="0061190E">
        <w:t>en SERVICIO COMPARTIDO con un mínimo de 2 personas, consultar el suplemento cuando viaje una sola persona. Si los traslados se efectúan en horario nocturno, domingos y festivos existe también un suplemento.</w:t>
      </w:r>
    </w:p>
    <w:p w14:paraId="3FEC3146" w14:textId="77777777" w:rsidR="00AA1480" w:rsidRDefault="00AA1480" w:rsidP="00C311F4">
      <w:pPr>
        <w:pStyle w:val="itinerario"/>
      </w:pPr>
    </w:p>
    <w:p w14:paraId="206A876E" w14:textId="77777777" w:rsidR="00C311F4" w:rsidRPr="00D418C9" w:rsidRDefault="00C311F4" w:rsidP="00C311F4">
      <w:pPr>
        <w:pStyle w:val="itinerario"/>
      </w:pPr>
      <w:r w:rsidRPr="00D418C9">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rsidRPr="00D418C9">
        <w:t>del mismo</w:t>
      </w:r>
      <w:proofErr w:type="gramEnd"/>
      <w:r w:rsidRPr="00D418C9">
        <w:t xml:space="preserve"> o de All Reps.</w:t>
      </w:r>
    </w:p>
    <w:p w14:paraId="0CF67B4E" w14:textId="77777777" w:rsidR="00D3353F" w:rsidRDefault="00D3353F" w:rsidP="00B02D50">
      <w:pPr>
        <w:spacing w:after="0"/>
        <w:rPr>
          <w:rFonts w:ascii="Century Gothic" w:hAnsi="Century Gothic" w:cs="Calibri"/>
          <w:b/>
          <w:bCs/>
          <w:color w:val="002060"/>
          <w:kern w:val="0"/>
          <w:lang w:bidi="hi-IN"/>
          <w14:ligatures w14:val="none"/>
        </w:rPr>
      </w:pPr>
    </w:p>
    <w:p w14:paraId="6E8C92CF" w14:textId="51964589" w:rsidR="002948C5" w:rsidRDefault="002948C5" w:rsidP="00B02D5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1E147DC3" w14:textId="77777777" w:rsidR="00AD019A" w:rsidRPr="00D418C9" w:rsidRDefault="00AD019A" w:rsidP="00AD019A">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429265A1" w14:textId="77777777" w:rsidR="003B695E" w:rsidRDefault="003B695E" w:rsidP="006E6451">
      <w:pPr>
        <w:spacing w:after="0"/>
        <w:rPr>
          <w:rFonts w:ascii="Century Gothic" w:hAnsi="Century Gothic" w:cs="Calibri"/>
          <w:b/>
          <w:bCs/>
          <w:color w:val="002060"/>
          <w:kern w:val="0"/>
          <w:lang w:bidi="hi-IN"/>
          <w14:ligatures w14:val="none"/>
        </w:rPr>
      </w:pPr>
    </w:p>
    <w:p w14:paraId="7A947FBC" w14:textId="77777777" w:rsidR="008A1EEB" w:rsidRDefault="008A1EEB" w:rsidP="006E6451">
      <w:pPr>
        <w:spacing w:after="0"/>
        <w:rPr>
          <w:rFonts w:ascii="Century Gothic" w:hAnsi="Century Gothic" w:cs="Calibri"/>
          <w:b/>
          <w:bCs/>
          <w:color w:val="002060"/>
          <w:kern w:val="0"/>
          <w:lang w:bidi="hi-IN"/>
          <w14:ligatures w14:val="none"/>
        </w:rPr>
      </w:pPr>
    </w:p>
    <w:p w14:paraId="34B30D5F" w14:textId="77777777" w:rsidR="008A1EEB" w:rsidRDefault="008A1EEB" w:rsidP="006E6451">
      <w:pPr>
        <w:spacing w:after="0"/>
        <w:rPr>
          <w:rFonts w:ascii="Century Gothic" w:hAnsi="Century Gothic" w:cs="Calibri"/>
          <w:b/>
          <w:bCs/>
          <w:color w:val="002060"/>
          <w:kern w:val="0"/>
          <w:lang w:bidi="hi-IN"/>
          <w14:ligatures w14:val="none"/>
        </w:rPr>
      </w:pPr>
    </w:p>
    <w:p w14:paraId="1A397B5C" w14:textId="2DF5405D" w:rsidR="006D0A5C" w:rsidRPr="000E24E5" w:rsidRDefault="006D0A5C" w:rsidP="006E645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SALIDA DE L</w:t>
      </w:r>
      <w:r w:rsidR="00F47D02">
        <w:rPr>
          <w:rFonts w:ascii="Century Gothic" w:hAnsi="Century Gothic" w:cs="Calibri"/>
          <w:b/>
          <w:bCs/>
          <w:color w:val="002060"/>
          <w:kern w:val="0"/>
          <w:lang w:bidi="hi-IN"/>
          <w14:ligatures w14:val="none"/>
        </w:rPr>
        <w:t>OS CIRCUITOS</w:t>
      </w:r>
    </w:p>
    <w:p w14:paraId="58427FED" w14:textId="6E99739D" w:rsidR="00F1270D" w:rsidRDefault="00F1270D" w:rsidP="00F1270D">
      <w:pPr>
        <w:pStyle w:val="itinerario"/>
      </w:pPr>
      <w:r>
        <w:t>En cada programa se ha publicado el o los hoteles desde donde inician su recorrido los circuitos. Los clientes alojados en hoteles diferentes deben dirigirse por su cuenta a los hoteles indicados y la hora prevista para la salida del circuito (15 minutos antes).</w:t>
      </w:r>
    </w:p>
    <w:p w14:paraId="0A3289C8" w14:textId="77777777" w:rsidR="00F1270D" w:rsidRDefault="00F1270D" w:rsidP="00F1270D">
      <w:pPr>
        <w:pStyle w:val="itinerario"/>
      </w:pPr>
    </w:p>
    <w:p w14:paraId="4FDC7999" w14:textId="77777777" w:rsidR="00F1270D" w:rsidRDefault="00F1270D" w:rsidP="00F1270D">
      <w:pPr>
        <w:pStyle w:val="itinerario"/>
      </w:pPr>
      <w:r>
        <w:t xml:space="preserve">Para el inicio del tour en autocar, es imprescindible que a la hora indicada los pasajeros se encuentren listos con su equipaje en la recepción del hotel de salida, a fin de que el itinerario pueda ser cumplido sin alteraciones. </w:t>
      </w:r>
    </w:p>
    <w:p w14:paraId="5831C869" w14:textId="45909C07" w:rsidR="00F1270D" w:rsidRDefault="00F1270D" w:rsidP="00F1270D">
      <w:pPr>
        <w:pStyle w:val="itinerario"/>
      </w:pPr>
      <w:r>
        <w:t xml:space="preserve">Debido al intenso tráfico en las ciudades americanas, puede ocurrir que los traslados o salidas de los circuitos tengan retrasos.  Por esto es tan importante tener el teléfono del prestador del servicio. Se debe informar el hotel que el viajero ha elegido para presentarse el día del inicio del circuito, </w:t>
      </w:r>
      <w:r w:rsidR="00396F0C">
        <w:t>en caso de que</w:t>
      </w:r>
      <w:r>
        <w:t xml:space="preserve"> All Reps no tenga la reserva en los hoteles donde salen los circuitos.</w:t>
      </w:r>
    </w:p>
    <w:p w14:paraId="1AD50423" w14:textId="77777777" w:rsidR="00F63AF8" w:rsidRDefault="00F63AF8" w:rsidP="00F1270D">
      <w:pPr>
        <w:pStyle w:val="itinerario"/>
      </w:pPr>
    </w:p>
    <w:p w14:paraId="6CE9E9C3" w14:textId="7E975F17" w:rsidR="00F63AF8" w:rsidRDefault="00F63AF8" w:rsidP="00F1270D">
      <w:pPr>
        <w:pStyle w:val="itinerario"/>
        <w:rPr>
          <w:rFonts w:ascii="Century Gothic" w:hAnsi="Century Gothic"/>
          <w:b/>
          <w:bCs/>
          <w:color w:val="002060"/>
        </w:rPr>
      </w:pPr>
      <w:r w:rsidRPr="00F63AF8">
        <w:rPr>
          <w:rFonts w:ascii="Century Gothic" w:hAnsi="Century Gothic"/>
          <w:b/>
          <w:bCs/>
          <w:color w:val="002060"/>
        </w:rPr>
        <w:t>AUTOCARES</w:t>
      </w:r>
    </w:p>
    <w:p w14:paraId="424B1815" w14:textId="2F8214FE" w:rsidR="00351256" w:rsidRDefault="00351256" w:rsidP="00351256">
      <w:pPr>
        <w:pStyle w:val="itinerario"/>
      </w:pPr>
      <w:r>
        <w:t>Todos los circuitos tienen previsto realizar su recorrido en autocar. En caso de no reunir el número suficiente de pasajeros, el circuito se realizará en minibús o van. Igualmente se hará rotación de sillas durante el circuito, en caso de que algún pasajero requiera una silla en especial por motivos de salud deberá ser informada con anticipación y enviar una prescripción médica, de lo contrario no se tomara en cuenta. Por aumento del combustible se pueden presentar incremento en el precio de los circuitos.</w:t>
      </w:r>
    </w:p>
    <w:p w14:paraId="7701216E" w14:textId="77777777" w:rsidR="0011340C" w:rsidRDefault="0011340C" w:rsidP="00B02D50">
      <w:pPr>
        <w:spacing w:after="0"/>
        <w:rPr>
          <w:rFonts w:ascii="Century Gothic" w:hAnsi="Century Gothic" w:cs="Calibri"/>
          <w:b/>
          <w:bCs/>
          <w:color w:val="002060"/>
          <w:kern w:val="0"/>
          <w:sz w:val="24"/>
          <w:szCs w:val="24"/>
          <w:lang w:bidi="hi-IN"/>
          <w14:ligatures w14:val="none"/>
        </w:rPr>
      </w:pPr>
    </w:p>
    <w:p w14:paraId="3D360EBD" w14:textId="38B79CA4" w:rsidR="003C2E98" w:rsidRDefault="00142F74" w:rsidP="003C2E9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1F4C54E2" w14:textId="77777777" w:rsidR="00EF65C5" w:rsidRPr="007F4802" w:rsidRDefault="00EF65C5" w:rsidP="00EF65C5">
      <w:pPr>
        <w:pStyle w:val="itinerario"/>
      </w:pPr>
      <w:r w:rsidRPr="007F4802">
        <w:t xml:space="preserve">Durante el itinerario de los circuitos, los autocares transportarán gratuitamente una maleta por persona. </w:t>
      </w:r>
      <w:r w:rsidRPr="00334352">
        <w:t xml:space="preserve">En el caso que el pasajero desee llevar más equipaje y haya lugar, será cobrado un </w:t>
      </w:r>
      <w:r>
        <w:t xml:space="preserve">adicional </w:t>
      </w:r>
      <w:r w:rsidRPr="00C8126C">
        <w:t xml:space="preserve">de USD </w:t>
      </w:r>
      <w:r>
        <w:t>10</w:t>
      </w:r>
      <w:r w:rsidRPr="00C8126C">
        <w:t xml:space="preserve"> por</w:t>
      </w:r>
      <w:r w:rsidRPr="00334352">
        <w:t xml:space="preserve"> maleta por </w:t>
      </w:r>
      <w:r>
        <w:t>h</w:t>
      </w:r>
      <w:r w:rsidRPr="00334352">
        <w:t>otel.</w:t>
      </w:r>
      <w:r>
        <w:t xml:space="preserve"> </w:t>
      </w:r>
      <w:r w:rsidRPr="007F4802">
        <w:t xml:space="preserve">El exceso de equipaje se aceptará de acuerdo con el criterio de los guías y conductores acompañantes, mediante el pago </w:t>
      </w:r>
      <w:r>
        <w:t>determinado</w:t>
      </w:r>
      <w:r w:rsidRPr="007F4802">
        <w:t xml:space="preserve"> y en caso de que la capacidad de carga del vehículo así lo permita. No se garantiza que se pueda acomodar más equipaje.    </w:t>
      </w:r>
    </w:p>
    <w:p w14:paraId="5CEBBD9C" w14:textId="77777777"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COMIDAS EN RUTA</w:t>
      </w:r>
    </w:p>
    <w:p w14:paraId="5AD5E323" w14:textId="77777777" w:rsidR="003B696E" w:rsidRPr="007F4802" w:rsidRDefault="003B696E" w:rsidP="003B696E">
      <w:pPr>
        <w:pStyle w:val="itinerario"/>
      </w:pPr>
      <w:r>
        <w:t>Los guías suelen hacer las paradas a las horas de las comidas en sitios donde se pueda comer a precios asequibles.</w:t>
      </w:r>
    </w:p>
    <w:p w14:paraId="5A778AE8" w14:textId="77777777"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SALIDA DE LAS EXCURSIONES</w:t>
      </w:r>
    </w:p>
    <w:p w14:paraId="3718D447" w14:textId="77777777" w:rsidR="003B696E" w:rsidRDefault="003B696E" w:rsidP="003B696E">
      <w:pPr>
        <w:pStyle w:val="itinerario"/>
      </w:pPr>
      <w:r w:rsidRPr="007F4802">
        <w:t xml:space="preserve">Para el inicio del tour en autocar, es imprescindible que a la hora indicada los pasajeros se encuentren listos en la recepción del hotel de salida, a fin de que el itinerario pueda ser cumplido sin alteraciones. </w:t>
      </w:r>
    </w:p>
    <w:p w14:paraId="4E947425" w14:textId="0F81F2E3"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EXCURSIONES OPCIONALES</w:t>
      </w:r>
      <w:r w:rsidRPr="003B696E">
        <w:rPr>
          <w:rFonts w:ascii="Century Gothic" w:hAnsi="Century Gothic"/>
          <w:caps w:val="0"/>
          <w:color w:val="002060"/>
          <w:sz w:val="22"/>
          <w:szCs w:val="22"/>
        </w:rPr>
        <w:tab/>
      </w:r>
    </w:p>
    <w:p w14:paraId="30388CCE" w14:textId="4FB80201" w:rsidR="003B696E" w:rsidRDefault="003B696E" w:rsidP="003B696E">
      <w:pPr>
        <w:pStyle w:val="itinerario"/>
      </w:pPr>
      <w:r>
        <w:t xml:space="preserve">Serán ofrecidos directamente por los </w:t>
      </w:r>
      <w:r w:rsidR="00271001">
        <w:t>g</w:t>
      </w:r>
      <w:r>
        <w:t>uías durante el circuito.</w:t>
      </w:r>
    </w:p>
    <w:p w14:paraId="4D1FED9F" w14:textId="77777777" w:rsidR="003B696E" w:rsidRPr="00D418C9" w:rsidRDefault="003B696E" w:rsidP="00B02D50">
      <w:pPr>
        <w:pStyle w:val="itinerario"/>
      </w:pPr>
    </w:p>
    <w:p w14:paraId="3E9885DB" w14:textId="57773090" w:rsidR="00281622" w:rsidRPr="000E24E5" w:rsidRDefault="0028162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25B9EB4E" w14:textId="77777777" w:rsidR="00D54D3A" w:rsidRPr="00D418C9" w:rsidRDefault="00D54D3A" w:rsidP="00D54D3A">
      <w:pPr>
        <w:pStyle w:val="itinerario"/>
      </w:pPr>
      <w:r w:rsidRPr="00D418C9">
        <w:t>Cuando se habla de guía, nos referimos a guías locales del país que se visita, que le acompañaran en el circuito y/o en las excursiones. Nunca se hace refiere al guía acompañante desde Colombia.</w:t>
      </w:r>
    </w:p>
    <w:p w14:paraId="2056D790" w14:textId="77777777" w:rsidR="00281622" w:rsidRPr="00691872" w:rsidRDefault="00281622" w:rsidP="00B02D50">
      <w:pPr>
        <w:spacing w:after="0"/>
        <w:rPr>
          <w:rFonts w:ascii="Century Gothic" w:hAnsi="Century Gothic" w:cs="Calibri"/>
          <w:b/>
          <w:bCs/>
          <w:color w:val="002060"/>
          <w:kern w:val="0"/>
          <w:sz w:val="24"/>
          <w:szCs w:val="24"/>
          <w:lang w:bidi="hi-IN"/>
          <w14:ligatures w14:val="none"/>
        </w:rPr>
      </w:pPr>
    </w:p>
    <w:p w14:paraId="13B7702A" w14:textId="77777777" w:rsidR="008565F6" w:rsidRPr="000E24E5" w:rsidRDefault="008565F6"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E68387C" w14:textId="77777777" w:rsidR="001273D4" w:rsidRDefault="001273D4" w:rsidP="001273D4">
      <w:pPr>
        <w:pStyle w:val="itinerario"/>
      </w:pPr>
      <w:r w:rsidRPr="00D418C9">
        <w:t xml:space="preserve">Las habitaciones publicadas disponen de 1 o 2 camas, independiente del número que ocupe la misma. Los servicios, actividades e instalaciones complementarias indicadas en las descripciones de los hoteles (minibar, gimnasio, parqueadero, piscina, caja fuerte, guardería, desayunos, etc.) son </w:t>
      </w:r>
      <w:r w:rsidRPr="00D418C9">
        <w:lastRenderedPageBreak/>
        <w:t>publicados exclusivamente a título informativo y pueden tener cargos adicionales con pago directo a los hoteles por su utilización.</w:t>
      </w:r>
    </w:p>
    <w:p w14:paraId="24CE15DA" w14:textId="77777777"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ALOJAMIENTO</w:t>
      </w:r>
    </w:p>
    <w:p w14:paraId="112923CA" w14:textId="25D972EF" w:rsidR="00D5330F" w:rsidRDefault="00D5330F" w:rsidP="00D5330F">
      <w:pPr>
        <w:pStyle w:val="itinerario"/>
      </w:pPr>
      <w:r>
        <w:t>Al inicio de un circuito en autocar, la recogida por los hoteles se efectuará únicamente en los establecimientos que se detallan en cada itinerario. Los pasajeros alojados en hoteles distintos deberán trasladarse por su cuenta al hotel que se indique en la documentación.</w:t>
      </w:r>
    </w:p>
    <w:p w14:paraId="724EBCD2" w14:textId="77777777" w:rsidR="00D5330F" w:rsidRDefault="00D5330F" w:rsidP="00D5330F">
      <w:pPr>
        <w:pStyle w:val="itinerario"/>
      </w:pPr>
    </w:p>
    <w:p w14:paraId="51AEA638" w14:textId="77777777" w:rsidR="00D5330F" w:rsidRDefault="00D5330F" w:rsidP="00D5330F">
      <w:pPr>
        <w:pStyle w:val="itinerario"/>
      </w:pPr>
      <w:r>
        <w:t xml:space="preserve">En circuitos que visitan parques nacionales, el alojamiento en los </w:t>
      </w:r>
      <w:proofErr w:type="spellStart"/>
      <w:r>
        <w:t>lodges</w:t>
      </w:r>
      <w:proofErr w:type="spellEnd"/>
      <w:r>
        <w:t xml:space="preserve"> es de categoría turística. Debido a la limitada capacidad de </w:t>
      </w:r>
      <w:proofErr w:type="gramStart"/>
      <w:r>
        <w:t>los mismos</w:t>
      </w:r>
      <w:proofErr w:type="gramEnd"/>
      <w:r>
        <w:t xml:space="preserve">, existe la posibilidad de tener que pernoctar en otro tipo de establecimiento fuera de la zona de los parques, adaptándose las visitas a esta circunstancia. </w:t>
      </w:r>
    </w:p>
    <w:p w14:paraId="342B9BC5" w14:textId="77777777" w:rsidR="00D5330F" w:rsidRDefault="00D5330F" w:rsidP="00D5330F">
      <w:pPr>
        <w:pStyle w:val="itinerario"/>
      </w:pPr>
    </w:p>
    <w:p w14:paraId="08039DDA" w14:textId="77777777" w:rsidR="00D5330F" w:rsidRDefault="00D5330F" w:rsidP="00D5330F">
      <w:pPr>
        <w:pStyle w:val="itinerario"/>
      </w:pPr>
      <w:r w:rsidRPr="00541943">
        <w:t>Durante la celebración de eventos especiales, tales como pueden ser las seman</w:t>
      </w:r>
      <w:r>
        <w:t>as de</w:t>
      </w:r>
      <w:r w:rsidRPr="00541943">
        <w:t xml:space="preserve"> maratones, las compras de Navidad, el Fin de Año y en general desde principios de octubre</w:t>
      </w:r>
      <w:r>
        <w:t xml:space="preserve"> a principios de a</w:t>
      </w:r>
      <w:r w:rsidRPr="00541943">
        <w:t>bril, los hoteles se reservan el derecho de establecer tarifas superiores a las previstas en contrato, en cuyo caso se informará al suplemento a aplicar en cada ocasión.</w:t>
      </w:r>
    </w:p>
    <w:p w14:paraId="0DCB5A0A" w14:textId="77777777" w:rsidR="00D5330F" w:rsidRDefault="00D5330F" w:rsidP="00D5330F">
      <w:pPr>
        <w:pStyle w:val="itinerario"/>
      </w:pPr>
    </w:p>
    <w:p w14:paraId="4D49DAB1" w14:textId="77777777" w:rsidR="00D5330F" w:rsidRDefault="00D5330F" w:rsidP="00D5330F">
      <w:pPr>
        <w:pStyle w:val="itinerario"/>
      </w:pPr>
      <w:r>
        <w:t>En determinados periodos pueden suceder que el alojamiento no se efectué en los hoteles publicados sino en otros alternativos de similar categoría.</w:t>
      </w:r>
    </w:p>
    <w:p w14:paraId="6F4108F6" w14:textId="0F132225"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 xml:space="preserve">SISTEMA DE ALOJAMIENTO EN EE. UU. </w:t>
      </w:r>
    </w:p>
    <w:p w14:paraId="34874BEF" w14:textId="27826099" w:rsidR="00D5330F" w:rsidRDefault="00D5330F" w:rsidP="00D5330F">
      <w:pPr>
        <w:pStyle w:val="itinerario"/>
      </w:pPr>
      <w:r w:rsidRPr="004921EA">
        <w:t xml:space="preserve">Según las costumbres de cada zona, las habitaciones de los hoteles de Estados Unidos </w:t>
      </w:r>
      <w:r>
        <w:t>disponen, por lo general, de dos camas amplias, debe entenderse como que son utilizadas únicamente las dos camas existentes y ninguna otra supletoria adicional, así como en los casos de habitación triple o cuádruples ocupadas por adultos.</w:t>
      </w:r>
      <w:r w:rsidR="00A30527">
        <w:t xml:space="preserve"> Máximo de personas en una habitación es de cuatro personas (incluido niños e infantes). </w:t>
      </w:r>
    </w:p>
    <w:p w14:paraId="375CFBC1" w14:textId="77777777" w:rsidR="00A30527" w:rsidRDefault="00A30527" w:rsidP="00D5330F">
      <w:pPr>
        <w:pStyle w:val="itinerario"/>
      </w:pPr>
    </w:p>
    <w:p w14:paraId="4578D283" w14:textId="77777777" w:rsidR="00D5330F" w:rsidRDefault="00D5330F" w:rsidP="00D5330F">
      <w:pPr>
        <w:pStyle w:val="itinerario"/>
      </w:pPr>
      <w:r>
        <w:t>Acomodación de niños: Están basados en que estos compartan habitación con dos adultos en las camas existentes, no disponen de ninguna cama adicional, en caso de ser solicitada tendrá un costo adicional que se deberá pagar directamente en el destino.</w:t>
      </w:r>
    </w:p>
    <w:p w14:paraId="4730B864" w14:textId="77777777" w:rsidR="00D5330F" w:rsidRDefault="00D5330F" w:rsidP="00D5330F">
      <w:pPr>
        <w:pStyle w:val="dias"/>
      </w:pPr>
      <w:r>
        <w:rPr>
          <w:noProof/>
          <w:lang w:eastAsia="es-CO" w:bidi="ar-SA"/>
        </w:rPr>
        <w:drawing>
          <wp:inline distT="0" distB="0" distL="0" distR="0" wp14:anchorId="12025D4D" wp14:editId="3EFD4A70">
            <wp:extent cx="5574182" cy="755811"/>
            <wp:effectExtent l="0" t="0" r="762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08815" cy="760507"/>
                    </a:xfrm>
                    <a:prstGeom prst="rect">
                      <a:avLst/>
                    </a:prstGeom>
                    <a:noFill/>
                    <a:ln>
                      <a:noFill/>
                    </a:ln>
                  </pic:spPr>
                </pic:pic>
              </a:graphicData>
            </a:graphic>
          </wp:inline>
        </w:drawing>
      </w:r>
    </w:p>
    <w:p w14:paraId="331EB523" w14:textId="522B097D"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PRECIOS DE NIÑOS</w:t>
      </w:r>
    </w:p>
    <w:p w14:paraId="3C17CD44" w14:textId="607D434F" w:rsidR="00D5330F" w:rsidRDefault="00D5330F" w:rsidP="00D5330F">
      <w:pPr>
        <w:pStyle w:val="itinerario"/>
      </w:pPr>
      <w:r>
        <w:t xml:space="preserve">El valor de niños </w:t>
      </w:r>
      <w:r w:rsidRPr="00C76136">
        <w:t>aplica hasta los 16 años (Únicamente donde se indique). Algunos circuitos no aceptan niños, favor revisar donde se especifica claramente.</w:t>
      </w:r>
    </w:p>
    <w:p w14:paraId="78306515" w14:textId="77777777" w:rsidR="001273D4" w:rsidRPr="000E24E5" w:rsidRDefault="001273D4" w:rsidP="00B02D50">
      <w:pPr>
        <w:spacing w:after="0"/>
        <w:rPr>
          <w:rFonts w:ascii="Century Gothic" w:hAnsi="Century Gothic" w:cs="Calibri"/>
          <w:b/>
          <w:bCs/>
          <w:color w:val="002060"/>
          <w:kern w:val="0"/>
          <w:lang w:bidi="hi-IN"/>
          <w14:ligatures w14:val="none"/>
        </w:rPr>
      </w:pPr>
    </w:p>
    <w:p w14:paraId="3864A488" w14:textId="6DB5F2CC" w:rsidR="00637FCE" w:rsidRPr="000E24E5" w:rsidRDefault="00637FCE"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75D4ABF1" w14:textId="79B699B3" w:rsidR="00B91A8C" w:rsidRPr="00B91A8C" w:rsidRDefault="00B91A8C" w:rsidP="00B91A8C">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xml:space="preserve">, se acordará a cargar en la factura un concepto de Early Check-In fee, o suplemento por Check-In temprano. Por lo general son </w:t>
      </w:r>
      <w:r w:rsidRPr="00B91A8C">
        <w:rPr>
          <w:rFonts w:ascii="Calibri" w:hAnsi="Calibri" w:cs="Calibri"/>
        </w:rPr>
        <w:lastRenderedPageBreak/>
        <w:t xml:space="preserve">tarifas preestablecidas </w:t>
      </w:r>
      <w:r w:rsidR="008D5581" w:rsidRPr="00B91A8C">
        <w:rPr>
          <w:rFonts w:ascii="Calibri" w:hAnsi="Calibri" w:cs="Calibri"/>
        </w:rPr>
        <w:t>de acuerdo con</w:t>
      </w:r>
      <w:r w:rsidRPr="00B91A8C">
        <w:rPr>
          <w:rFonts w:ascii="Calibri" w:hAnsi="Calibri" w:cs="Calibri"/>
        </w:rPr>
        <w:t xml:space="preserve"> las horas de adelanto con respecto a la hora publicada de registro del hotel.</w:t>
      </w:r>
    </w:p>
    <w:p w14:paraId="7AD537F4" w14:textId="77777777" w:rsidR="00B91A8C" w:rsidRPr="00B91A8C" w:rsidRDefault="00B91A8C" w:rsidP="00B91A8C">
      <w:pPr>
        <w:spacing w:after="0"/>
        <w:jc w:val="both"/>
        <w:rPr>
          <w:rFonts w:ascii="Calibri" w:hAnsi="Calibri" w:cs="Calibri"/>
        </w:rPr>
      </w:pPr>
    </w:p>
    <w:p w14:paraId="60D09223" w14:textId="77777777" w:rsidR="00B91A8C" w:rsidRPr="00B91A8C" w:rsidRDefault="00B91A8C" w:rsidP="00B91A8C">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643A724E" w14:textId="77777777" w:rsidR="00202C64" w:rsidRDefault="00202C64" w:rsidP="00AA0272">
      <w:pPr>
        <w:spacing w:after="0"/>
        <w:rPr>
          <w:rFonts w:ascii="Century Gothic" w:hAnsi="Century Gothic" w:cs="Calibri"/>
          <w:b/>
          <w:bCs/>
          <w:color w:val="002060"/>
          <w:kern w:val="0"/>
          <w:sz w:val="24"/>
          <w:szCs w:val="24"/>
          <w:lang w:bidi="hi-IN"/>
          <w14:ligatures w14:val="none"/>
        </w:rPr>
      </w:pPr>
    </w:p>
    <w:p w14:paraId="05932645" w14:textId="777F2850" w:rsidR="00740C76" w:rsidRPr="000E24E5" w:rsidRDefault="00740C76" w:rsidP="00AA027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6A2AFD8C" w14:textId="77777777" w:rsidR="00AA0272" w:rsidRPr="00D418C9" w:rsidRDefault="00AA0272" w:rsidP="00AA0272">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6832A401" w14:textId="77777777" w:rsidR="00EF65C5" w:rsidRDefault="00EF65C5" w:rsidP="00202C64">
      <w:pPr>
        <w:spacing w:after="0"/>
        <w:rPr>
          <w:rFonts w:ascii="Century Gothic" w:hAnsi="Century Gothic" w:cs="Calibri"/>
          <w:b/>
          <w:bCs/>
          <w:color w:val="002060"/>
          <w:kern w:val="0"/>
          <w:lang w:bidi="hi-IN"/>
          <w14:ligatures w14:val="none"/>
        </w:rPr>
      </w:pPr>
    </w:p>
    <w:p w14:paraId="571293CF" w14:textId="2EFAD7B9" w:rsidR="003B7C5A" w:rsidRPr="000E24E5" w:rsidRDefault="003B7C5A" w:rsidP="00202C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7A7F617F" w14:textId="77777777" w:rsidR="00EF4B1B" w:rsidRDefault="00EF4B1B" w:rsidP="00EF4B1B">
      <w:pPr>
        <w:pStyle w:val="itinerario"/>
      </w:pPr>
      <w:r w:rsidRPr="00D17813">
        <w:t xml:space="preserve">La propina es parte de la cultura en casi todas las ciudades del mundo. En los precios no están incluidas las propinas en hoteles, aeropuertos, guías, conductores, restaurantes. </w:t>
      </w:r>
    </w:p>
    <w:p w14:paraId="03CC2CD7" w14:textId="77777777" w:rsidR="00EF4B1B" w:rsidRDefault="00EF4B1B" w:rsidP="00EF4B1B">
      <w:pPr>
        <w:pStyle w:val="itinerario"/>
      </w:pPr>
    </w:p>
    <w:p w14:paraId="4AE0F691" w14:textId="77777777" w:rsidR="00EF4B1B" w:rsidRDefault="00EF4B1B" w:rsidP="00EF4B1B">
      <w:pPr>
        <w:pStyle w:val="itinerario"/>
      </w:pPr>
      <w:r w:rsidRPr="00FA4B8E">
        <w:t>Es habitual gratificar al chófer y al guía acompañante de un circuito. Se le entregará una nota informativa de las cantidades que suelen darse al final del viaje. En restaurantes y hoteles, se acostumbra a dar entre un 10 y un 15% de propina, así como a los taxis. M</w:t>
      </w:r>
      <w:r>
        <w:t>aletero</w:t>
      </w:r>
      <w:r w:rsidRPr="00FA4B8E">
        <w:t xml:space="preserve"> del hotel, 1 dólar por maleta. </w:t>
      </w:r>
    </w:p>
    <w:p w14:paraId="2BA369A5" w14:textId="77777777" w:rsidR="001F5422" w:rsidRDefault="001F5422" w:rsidP="00EF4B1B">
      <w:pPr>
        <w:pStyle w:val="itinerario"/>
      </w:pPr>
    </w:p>
    <w:p w14:paraId="7C933BF6" w14:textId="77C55420" w:rsidR="001F5422" w:rsidRDefault="001F5422" w:rsidP="001F5422">
      <w:pPr>
        <w:pStyle w:val="itinerario"/>
      </w:pPr>
      <w:r>
        <w:t xml:space="preserve">En caso de reservar hotel PRE y/o POST con el circuito, se agregará un </w:t>
      </w:r>
      <w:r w:rsidRPr="001F5422">
        <w:t>cargo de USD 12 aprox</w:t>
      </w:r>
      <w:r>
        <w:t>imadamente</w:t>
      </w:r>
      <w:r w:rsidRPr="001F5422">
        <w:t xml:space="preserve"> por pasajero</w:t>
      </w:r>
      <w:r w:rsidR="00A30527">
        <w:t xml:space="preserve"> de propinas</w:t>
      </w:r>
      <w:r w:rsidRPr="001F5422">
        <w:t>. Al salir el pasajero con el grupo y regresar con el mismo, los hoteles aplican gastos</w:t>
      </w:r>
      <w:r>
        <w:t xml:space="preserve"> de propinas según contrato con las uniones locales (estos gastos son mandatarios por la Unión).</w:t>
      </w:r>
    </w:p>
    <w:p w14:paraId="42624B61" w14:textId="77777777" w:rsidR="00E23F0C" w:rsidRDefault="00E23F0C" w:rsidP="00B02D50">
      <w:pPr>
        <w:spacing w:after="0"/>
        <w:rPr>
          <w:rFonts w:ascii="Century Gothic" w:hAnsi="Century Gothic" w:cs="Calibri"/>
          <w:b/>
          <w:bCs/>
          <w:color w:val="002060"/>
          <w:kern w:val="0"/>
          <w:lang w:bidi="hi-IN"/>
          <w14:ligatures w14:val="none"/>
        </w:rPr>
      </w:pPr>
    </w:p>
    <w:p w14:paraId="6BC9C7C7" w14:textId="7FA0441F" w:rsidR="001B1561" w:rsidRPr="000E24E5" w:rsidRDefault="001B1561"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336CC217" w14:textId="519918C9" w:rsidR="00FE28D5" w:rsidRPr="00D3353F" w:rsidRDefault="00943A2C" w:rsidP="00D3353F">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6FEFDF0E" w14:textId="77777777" w:rsidR="00EF65C5" w:rsidRDefault="00EF65C5" w:rsidP="00B02D50">
      <w:pPr>
        <w:spacing w:after="0"/>
        <w:rPr>
          <w:rFonts w:ascii="Century Gothic" w:hAnsi="Century Gothic" w:cs="Calibri"/>
          <w:b/>
          <w:bCs/>
          <w:color w:val="002060"/>
          <w:kern w:val="0"/>
          <w:lang w:bidi="hi-IN"/>
          <w14:ligatures w14:val="none"/>
        </w:rPr>
      </w:pPr>
    </w:p>
    <w:p w14:paraId="04E41EE1" w14:textId="79CAB0DC" w:rsidR="00D67A10" w:rsidRPr="000E24E5" w:rsidRDefault="00D67A10"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31E4DF0B" w14:textId="77777777" w:rsidR="00506D73" w:rsidRDefault="00506D73" w:rsidP="00506D73">
      <w:pPr>
        <w:pStyle w:val="itinerario"/>
      </w:pPr>
      <w:r w:rsidRPr="00D418C9">
        <w:t>A la llegada a los hoteles en la recepción se solicita a los pasajeros dar como garantía la Tarjeta de Crédito para sus gastos extras.</w:t>
      </w:r>
    </w:p>
    <w:p w14:paraId="51E3218A" w14:textId="77777777" w:rsidR="00EF4B1B" w:rsidRPr="00D418C9" w:rsidRDefault="00EF4B1B" w:rsidP="00506D73">
      <w:pPr>
        <w:pStyle w:val="itinerario"/>
      </w:pPr>
    </w:p>
    <w:p w14:paraId="18FDC751" w14:textId="77777777" w:rsidR="00506D73" w:rsidRDefault="00506D73" w:rsidP="00506D73">
      <w:pPr>
        <w:pStyle w:val="itinerario"/>
      </w:pPr>
      <w:r w:rsidRPr="00D418C9">
        <w:t>Es muy importante que a su salida revise los cargos que se han efectuado a su tarjeta ya que son de absoluta responsabilidad de cada pasajero.</w:t>
      </w:r>
    </w:p>
    <w:p w14:paraId="5DEDF231" w14:textId="77777777" w:rsidR="00506D73" w:rsidRPr="00506D73" w:rsidRDefault="00506D73" w:rsidP="00506D73">
      <w:pPr>
        <w:pStyle w:val="itinerario"/>
        <w:rPr>
          <w:rFonts w:ascii="Century Gothic" w:hAnsi="Century Gothic"/>
          <w:b/>
          <w:bCs/>
          <w:color w:val="002060"/>
          <w:sz w:val="24"/>
          <w:szCs w:val="24"/>
        </w:rPr>
      </w:pPr>
    </w:p>
    <w:p w14:paraId="609BCA6F" w14:textId="77777777" w:rsidR="00487E70" w:rsidRPr="000E24E5" w:rsidRDefault="00487E70" w:rsidP="002001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PROBLEMAS EN EL DESTINO</w:t>
      </w:r>
    </w:p>
    <w:p w14:paraId="65CAD04C" w14:textId="7A10F72E" w:rsidR="00200192" w:rsidRPr="00D418C9" w:rsidRDefault="00200192" w:rsidP="00200192">
      <w:pPr>
        <w:pStyle w:val="itinerario"/>
      </w:pPr>
      <w:r w:rsidRPr="00D418C9">
        <w:t xml:space="preserve">En caso de anomalías o </w:t>
      </w:r>
      <w:r w:rsidR="00A04FEA">
        <w:t>inconformidad</w:t>
      </w:r>
      <w:r w:rsidRPr="00D418C9">
        <w:t xml:space="preserve"> en algunos de los servicios deberá informar inmediatamente al prestatario de estos, corresponsal local o bien directamente a All Reps. WhatsApp +57 312 4470822.</w:t>
      </w:r>
    </w:p>
    <w:p w14:paraId="4D447A3F" w14:textId="77777777" w:rsidR="003B7C5A" w:rsidRPr="00691872" w:rsidRDefault="003B7C5A" w:rsidP="00B02D50">
      <w:pPr>
        <w:spacing w:after="0"/>
        <w:rPr>
          <w:rFonts w:ascii="Century Gothic" w:hAnsi="Century Gothic" w:cs="Calibri"/>
          <w:b/>
          <w:bCs/>
          <w:color w:val="002060"/>
          <w:kern w:val="0"/>
          <w:sz w:val="24"/>
          <w:szCs w:val="24"/>
          <w:lang w:bidi="hi-IN"/>
          <w14:ligatures w14:val="none"/>
        </w:rPr>
      </w:pPr>
    </w:p>
    <w:p w14:paraId="3CA2EA08" w14:textId="77777777" w:rsidR="008A1EEB" w:rsidRDefault="008A1EEB" w:rsidP="00B02D50">
      <w:pPr>
        <w:spacing w:after="0"/>
        <w:rPr>
          <w:rFonts w:ascii="Century Gothic" w:hAnsi="Century Gothic" w:cs="Calibri"/>
          <w:b/>
          <w:bCs/>
          <w:color w:val="002060"/>
          <w:kern w:val="0"/>
          <w:lang w:bidi="hi-IN"/>
          <w14:ligatures w14:val="none"/>
        </w:rPr>
      </w:pPr>
    </w:p>
    <w:p w14:paraId="1A45ED06" w14:textId="5414CA54" w:rsidR="007946BA" w:rsidRPr="000E24E5" w:rsidRDefault="007946BA"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RESERVAS</w:t>
      </w:r>
    </w:p>
    <w:p w14:paraId="2BB6B3E5" w14:textId="77777777" w:rsidR="00DE3616" w:rsidRPr="00D418C9" w:rsidRDefault="00DE3616" w:rsidP="00DE3616">
      <w:pPr>
        <w:pStyle w:val="itinerario"/>
      </w:pPr>
      <w:r w:rsidRPr="00D418C9">
        <w:t>Pueden ser solicitadas vía email:</w:t>
      </w:r>
    </w:p>
    <w:p w14:paraId="1B2025BF" w14:textId="77777777" w:rsidR="00DE3616" w:rsidRPr="00D418C9" w:rsidRDefault="00DE3616" w:rsidP="00DE3616">
      <w:pPr>
        <w:pStyle w:val="vinetas"/>
      </w:pPr>
      <w:hyperlink r:id="rId18" w:history="1">
        <w:r w:rsidRPr="00D418C9">
          <w:rPr>
            <w:rStyle w:val="Hipervnculo"/>
          </w:rPr>
          <w:t>asesor1@allreps.com</w:t>
        </w:r>
      </w:hyperlink>
    </w:p>
    <w:p w14:paraId="3B54C3CA" w14:textId="77777777" w:rsidR="00DE3616" w:rsidRPr="00D418C9" w:rsidRDefault="00DE3616" w:rsidP="00DE3616">
      <w:pPr>
        <w:pStyle w:val="vinetas"/>
        <w:rPr>
          <w:rStyle w:val="Hipervnculo"/>
        </w:rPr>
      </w:pPr>
      <w:hyperlink r:id="rId19" w:history="1">
        <w:r w:rsidRPr="00D418C9">
          <w:rPr>
            <w:rStyle w:val="Hipervnculo"/>
          </w:rPr>
          <w:t>asesor3@allreps.com</w:t>
        </w:r>
      </w:hyperlink>
    </w:p>
    <w:p w14:paraId="3DE7E716" w14:textId="77777777" w:rsidR="00DE3616" w:rsidRPr="00D418C9" w:rsidRDefault="00DE3616" w:rsidP="00DE3616">
      <w:pPr>
        <w:pStyle w:val="itinerario"/>
      </w:pPr>
    </w:p>
    <w:p w14:paraId="04991482" w14:textId="77777777" w:rsidR="00DE3616" w:rsidRPr="00D418C9" w:rsidRDefault="00DE3616" w:rsidP="00DE3616">
      <w:pPr>
        <w:pStyle w:val="itinerario"/>
      </w:pPr>
      <w:r w:rsidRPr="00D418C9">
        <w:t>O telefónicamente a través de nuestra oficina en Bogotá.</w:t>
      </w:r>
    </w:p>
    <w:p w14:paraId="46D549C1" w14:textId="77777777" w:rsidR="00DE3616" w:rsidRPr="00D418C9" w:rsidRDefault="00DE3616" w:rsidP="00DE3616">
      <w:pPr>
        <w:pStyle w:val="itinerario"/>
      </w:pPr>
      <w:r w:rsidRPr="00D418C9">
        <w:t>Al reservar niños se debe informar la edad.</w:t>
      </w:r>
    </w:p>
    <w:p w14:paraId="7B27F15D" w14:textId="77777777" w:rsidR="00DE3616" w:rsidRDefault="00DE3616" w:rsidP="00B02D50">
      <w:pPr>
        <w:spacing w:after="0"/>
        <w:rPr>
          <w:rFonts w:ascii="Century Gothic" w:hAnsi="Century Gothic" w:cs="Calibri"/>
          <w:b/>
          <w:bCs/>
          <w:color w:val="002060"/>
          <w:kern w:val="0"/>
          <w:sz w:val="24"/>
          <w:szCs w:val="24"/>
          <w:lang w:bidi="hi-IN"/>
          <w14:ligatures w14:val="none"/>
        </w:rPr>
      </w:pPr>
    </w:p>
    <w:p w14:paraId="44E3220C" w14:textId="67A9E0F4" w:rsidR="00691872" w:rsidRPr="000E24E5" w:rsidRDefault="0069187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589E1135" w14:textId="77777777" w:rsidR="00691872" w:rsidRDefault="00691872" w:rsidP="00691872">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4306F8D8" w14:textId="77777777" w:rsidR="00691872" w:rsidRDefault="00691872" w:rsidP="00691872">
      <w:pPr>
        <w:pStyle w:val="itinerario"/>
      </w:pPr>
    </w:p>
    <w:p w14:paraId="7D854118" w14:textId="77777777" w:rsidR="00691872" w:rsidRDefault="00691872" w:rsidP="00691872">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7C1F329F" w14:textId="77777777" w:rsidR="00691872" w:rsidRDefault="00691872" w:rsidP="00691872">
      <w:pPr>
        <w:pStyle w:val="itinerario"/>
      </w:pPr>
    </w:p>
    <w:p w14:paraId="53E5F62C" w14:textId="77777777" w:rsidR="00691872" w:rsidRDefault="00691872" w:rsidP="00691872">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20"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3821CBEE" w14:textId="77777777" w:rsidR="00691872" w:rsidRDefault="00691872" w:rsidP="00691872">
      <w:pPr>
        <w:pStyle w:val="itinerario"/>
      </w:pPr>
    </w:p>
    <w:p w14:paraId="03992A0E" w14:textId="77777777" w:rsidR="00691872" w:rsidRDefault="00691872" w:rsidP="00691872">
      <w:pPr>
        <w:pStyle w:val="itinerario"/>
      </w:pPr>
      <w:r>
        <w:t>All Reps no asume ninguna responsabilidad, en el caso que la información del cliente no sea suministrada, no sea cierta o se omitan circunstancias reales.</w:t>
      </w:r>
    </w:p>
    <w:p w14:paraId="25EEFE3B" w14:textId="13138F58"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4973EDA9" w14:textId="77777777" w:rsidR="00B02D50" w:rsidRDefault="00B02D50" w:rsidP="00691872">
      <w:pPr>
        <w:pStyle w:val="itinerario"/>
        <w:rPr>
          <w:b/>
          <w:lang w:eastAsia="es-CO"/>
        </w:rPr>
      </w:pPr>
    </w:p>
    <w:p w14:paraId="61C11FC5" w14:textId="03CC2354" w:rsidR="00691872" w:rsidRDefault="00691872" w:rsidP="00691872">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21" w:history="1">
        <w:r w:rsidRPr="008F020A">
          <w:rPr>
            <w:rStyle w:val="Hipervnculo"/>
            <w:lang w:eastAsia="es-CO"/>
          </w:rPr>
          <w:t>www.allreps.com</w:t>
        </w:r>
      </w:hyperlink>
      <w:r>
        <w:rPr>
          <w:lang w:eastAsia="es-CO"/>
        </w:rPr>
        <w:t xml:space="preserve"> o sitio web </w:t>
      </w:r>
      <w:hyperlink r:id="rId22" w:history="1">
        <w:r w:rsidRPr="008F020A">
          <w:rPr>
            <w:rStyle w:val="Hipervnculo"/>
            <w:lang w:eastAsia="es-CO"/>
          </w:rPr>
          <w:t>www.allrepsreceptivo.com</w:t>
        </w:r>
      </w:hyperlink>
      <w:r>
        <w:rPr>
          <w:lang w:eastAsia="es-CO"/>
        </w:rPr>
        <w:t>.</w:t>
      </w:r>
    </w:p>
    <w:p w14:paraId="48ECB836" w14:textId="77777777" w:rsidR="00691872" w:rsidRDefault="00691872" w:rsidP="00691872">
      <w:pPr>
        <w:pStyle w:val="itinerario"/>
        <w:rPr>
          <w:lang w:eastAsia="es-CO"/>
        </w:rPr>
      </w:pPr>
    </w:p>
    <w:p w14:paraId="3C63BBD2" w14:textId="77777777" w:rsidR="00691872" w:rsidRDefault="00691872" w:rsidP="00691872">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92936B6" w14:textId="77777777" w:rsidR="00691872" w:rsidRDefault="00691872" w:rsidP="00691872">
      <w:pPr>
        <w:pStyle w:val="itinerario"/>
        <w:rPr>
          <w:lang w:eastAsia="es-CO"/>
        </w:rPr>
      </w:pPr>
    </w:p>
    <w:p w14:paraId="1D24D2A4" w14:textId="77777777" w:rsidR="00691872" w:rsidRDefault="00691872" w:rsidP="00691872">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8B18DFC" w14:textId="77777777" w:rsidR="00691872" w:rsidRDefault="00691872" w:rsidP="00691872">
      <w:pPr>
        <w:pStyle w:val="itinerario"/>
        <w:rPr>
          <w:lang w:eastAsia="es-CO"/>
        </w:rPr>
      </w:pPr>
    </w:p>
    <w:p w14:paraId="3EA0BD0F" w14:textId="77777777" w:rsidR="00691872" w:rsidRDefault="00691872" w:rsidP="00691872">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781D15A" w14:textId="77777777" w:rsidR="00691872" w:rsidRDefault="00691872" w:rsidP="00691872">
      <w:pPr>
        <w:pStyle w:val="itinerario"/>
        <w:rPr>
          <w:lang w:eastAsia="es-CO"/>
        </w:rPr>
      </w:pPr>
    </w:p>
    <w:p w14:paraId="0A492890" w14:textId="77777777" w:rsidR="00691872" w:rsidRDefault="00691872" w:rsidP="00691872">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3A5DF00" w14:textId="77777777" w:rsidR="00691872" w:rsidRDefault="00691872" w:rsidP="00691872">
      <w:pPr>
        <w:pStyle w:val="itinerario"/>
        <w:rPr>
          <w:lang w:eastAsia="es-CO"/>
        </w:rPr>
      </w:pPr>
    </w:p>
    <w:p w14:paraId="7D68CFCC" w14:textId="77777777" w:rsidR="00691872" w:rsidRDefault="00691872" w:rsidP="00691872">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8F8CC48" w14:textId="77777777" w:rsidR="00691872" w:rsidRDefault="00691872" w:rsidP="00691872">
      <w:pPr>
        <w:pStyle w:val="itinerario"/>
        <w:rPr>
          <w:lang w:eastAsia="es-CO"/>
        </w:rPr>
      </w:pPr>
    </w:p>
    <w:p w14:paraId="3BC1B3B5" w14:textId="77777777" w:rsidR="00691872" w:rsidRDefault="00691872" w:rsidP="00691872">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1180085" w14:textId="77777777" w:rsidR="00691872" w:rsidRDefault="00691872" w:rsidP="00691872">
      <w:pPr>
        <w:pStyle w:val="itinerario"/>
        <w:rPr>
          <w:lang w:eastAsia="es-CO"/>
        </w:rPr>
      </w:pPr>
    </w:p>
    <w:p w14:paraId="60D8B905" w14:textId="77777777" w:rsidR="00691872" w:rsidRDefault="00691872" w:rsidP="00691872">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3ED253" w14:textId="77777777" w:rsidR="00691872" w:rsidRDefault="00691872" w:rsidP="00691872">
      <w:pPr>
        <w:pStyle w:val="itinerario"/>
        <w:rPr>
          <w:lang w:eastAsia="es-CO"/>
        </w:rPr>
      </w:pPr>
    </w:p>
    <w:p w14:paraId="0617AE5F" w14:textId="77777777" w:rsidR="00691872" w:rsidRDefault="00691872" w:rsidP="00691872">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w:t>
      </w:r>
      <w:r>
        <w:rPr>
          <w:lang w:eastAsia="es-CO"/>
        </w:rPr>
        <w:lastRenderedPageBreak/>
        <w:t xml:space="preserve">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5891B7F" w14:textId="77777777" w:rsidR="00691872" w:rsidRDefault="00691872" w:rsidP="00691872">
      <w:pPr>
        <w:pStyle w:val="itinerario"/>
        <w:rPr>
          <w:lang w:eastAsia="es-CO"/>
        </w:rPr>
      </w:pPr>
    </w:p>
    <w:p w14:paraId="07F0BEB1" w14:textId="77777777" w:rsidR="00691872" w:rsidRDefault="00691872" w:rsidP="00691872">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39D040D4" w14:textId="77777777" w:rsidR="00691872" w:rsidRDefault="00691872" w:rsidP="00691872">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0553C528" w14:textId="77777777" w:rsidR="00691872" w:rsidRDefault="00691872" w:rsidP="00691872">
      <w:pPr>
        <w:pStyle w:val="itinerario"/>
        <w:rPr>
          <w:lang w:eastAsia="es-CO"/>
        </w:rPr>
      </w:pPr>
    </w:p>
    <w:p w14:paraId="79BF5596" w14:textId="77777777" w:rsidR="00691872" w:rsidRDefault="00691872" w:rsidP="00691872">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3C435553" w14:textId="77777777" w:rsidR="00691872" w:rsidRDefault="00691872" w:rsidP="00691872">
      <w:pPr>
        <w:pStyle w:val="itinerario"/>
        <w:rPr>
          <w:lang w:eastAsia="es-CO"/>
        </w:rPr>
      </w:pPr>
    </w:p>
    <w:p w14:paraId="7E2D387A" w14:textId="77777777" w:rsidR="00691872" w:rsidRDefault="00691872" w:rsidP="00691872">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27DC8CAB" w14:textId="77777777" w:rsidR="00691872" w:rsidRDefault="00691872" w:rsidP="00691872">
      <w:pPr>
        <w:pStyle w:val="itinerario"/>
        <w:rPr>
          <w:lang w:eastAsia="es-CO"/>
        </w:rPr>
      </w:pPr>
    </w:p>
    <w:p w14:paraId="530D48C6" w14:textId="77777777" w:rsidR="00691872" w:rsidRDefault="00691872" w:rsidP="00691872">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3FADA6CD" w14:textId="77777777" w:rsidR="00691872" w:rsidRDefault="00691872" w:rsidP="00691872">
      <w:pPr>
        <w:pStyle w:val="itinerario"/>
        <w:rPr>
          <w:lang w:eastAsia="es-CO"/>
        </w:rPr>
      </w:pPr>
    </w:p>
    <w:p w14:paraId="03E4DC45" w14:textId="77777777" w:rsidR="00691872" w:rsidRDefault="00691872" w:rsidP="00691872">
      <w:pPr>
        <w:pStyle w:val="itinerario"/>
        <w:rPr>
          <w:lang w:eastAsia="es-CO"/>
        </w:rPr>
      </w:pPr>
      <w:r>
        <w:rPr>
          <w:lang w:eastAsia="es-CO"/>
        </w:rPr>
        <w:lastRenderedPageBreak/>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DE2F5B7" w14:textId="77777777" w:rsidR="00691872" w:rsidRDefault="00691872" w:rsidP="00691872">
      <w:pPr>
        <w:pStyle w:val="itinerario"/>
        <w:rPr>
          <w:lang w:eastAsia="es-CO"/>
        </w:rPr>
      </w:pPr>
    </w:p>
    <w:p w14:paraId="06F96598" w14:textId="77777777" w:rsidR="00691872" w:rsidRDefault="00691872" w:rsidP="00691872">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8BB324A" w14:textId="77777777" w:rsidR="00691872" w:rsidRDefault="00691872" w:rsidP="00691872">
      <w:pPr>
        <w:pStyle w:val="itinerario"/>
        <w:rPr>
          <w:lang w:eastAsia="es-CO"/>
        </w:rPr>
      </w:pPr>
    </w:p>
    <w:p w14:paraId="308511F5" w14:textId="77777777" w:rsidR="00691872" w:rsidRDefault="00691872" w:rsidP="00691872">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C0EAC02" w14:textId="77777777" w:rsidR="00691872" w:rsidRDefault="00691872" w:rsidP="00691872">
      <w:pPr>
        <w:pStyle w:val="itinerario"/>
        <w:rPr>
          <w:lang w:eastAsia="es-CO"/>
        </w:rPr>
      </w:pPr>
    </w:p>
    <w:p w14:paraId="59E9B7EB" w14:textId="77777777" w:rsidR="00691872" w:rsidRDefault="00691872" w:rsidP="00691872">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641A17D" w14:textId="77777777" w:rsidR="00691872" w:rsidRDefault="00691872" w:rsidP="00691872">
      <w:pPr>
        <w:pStyle w:val="itinerario"/>
        <w:rPr>
          <w:lang w:eastAsia="es-CO"/>
        </w:rPr>
      </w:pPr>
    </w:p>
    <w:p w14:paraId="4EDD208F" w14:textId="77777777" w:rsidR="00691872" w:rsidRDefault="00691872" w:rsidP="00691872">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3" w:history="1">
        <w:r w:rsidRPr="008F020A">
          <w:rPr>
            <w:rStyle w:val="Hipervnculo"/>
            <w:lang w:eastAsia="es-CO"/>
          </w:rPr>
          <w:t>www.allreps.com</w:t>
        </w:r>
      </w:hyperlink>
      <w:r>
        <w:rPr>
          <w:lang w:eastAsia="es-CO"/>
        </w:rPr>
        <w:t xml:space="preserve"> - </w:t>
      </w:r>
      <w:hyperlink r:id="rId24" w:history="1">
        <w:r w:rsidRPr="008F020A">
          <w:rPr>
            <w:rStyle w:val="Hipervnculo"/>
            <w:lang w:eastAsia="es-CO"/>
          </w:rPr>
          <w:t>www.allrepsreceptivo.com</w:t>
        </w:r>
      </w:hyperlink>
      <w:r>
        <w:rPr>
          <w:lang w:eastAsia="es-CO"/>
        </w:rPr>
        <w:t xml:space="preserve"> o asesor comercial o confirmación de servicios. </w:t>
      </w:r>
    </w:p>
    <w:p w14:paraId="1436FA60" w14:textId="77777777" w:rsidR="00691872" w:rsidRDefault="00691872" w:rsidP="00691872">
      <w:pPr>
        <w:pStyle w:val="itinerario"/>
        <w:rPr>
          <w:lang w:eastAsia="es-CO"/>
        </w:rPr>
      </w:pPr>
    </w:p>
    <w:p w14:paraId="1C2FE1FC" w14:textId="77777777" w:rsidR="00691872" w:rsidRDefault="00691872" w:rsidP="00691872">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3FD415B" w14:textId="77777777" w:rsidR="00691872" w:rsidRDefault="00691872" w:rsidP="00691872">
      <w:pPr>
        <w:pStyle w:val="itinerario"/>
        <w:rPr>
          <w:lang w:eastAsia="es-CO"/>
        </w:rPr>
      </w:pPr>
    </w:p>
    <w:p w14:paraId="55C144D5" w14:textId="77777777" w:rsidR="00691872" w:rsidRDefault="00691872" w:rsidP="00691872">
      <w:pPr>
        <w:pStyle w:val="itinerario"/>
        <w:rPr>
          <w:lang w:eastAsia="es-CO"/>
        </w:rPr>
      </w:pPr>
      <w:r>
        <w:rPr>
          <w:lang w:eastAsia="es-CO"/>
        </w:rPr>
        <w:lastRenderedPageBreak/>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5"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6"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27A741F" w14:textId="77777777" w:rsidR="00691872" w:rsidRDefault="00691872" w:rsidP="00691872">
      <w:pPr>
        <w:pStyle w:val="itinerario"/>
        <w:rPr>
          <w:lang w:eastAsia="es-CO"/>
        </w:rPr>
      </w:pPr>
    </w:p>
    <w:p w14:paraId="5EC5B3CF" w14:textId="77777777" w:rsidR="00691872" w:rsidRDefault="00691872" w:rsidP="00691872">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618FF16D" w14:textId="77777777" w:rsidR="00691872" w:rsidRDefault="00691872" w:rsidP="00691872">
      <w:pPr>
        <w:pStyle w:val="itinerario"/>
        <w:rPr>
          <w:lang w:eastAsia="es-CO"/>
        </w:rPr>
      </w:pPr>
    </w:p>
    <w:p w14:paraId="6A2DCBA5" w14:textId="77777777" w:rsidR="00691872" w:rsidRDefault="00691872" w:rsidP="00691872">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79EA6C1A" w14:textId="77777777" w:rsidR="00691872" w:rsidRDefault="00691872" w:rsidP="00691872">
      <w:pPr>
        <w:pStyle w:val="itinerario"/>
        <w:rPr>
          <w:lang w:eastAsia="es-CO"/>
        </w:rPr>
      </w:pPr>
    </w:p>
    <w:p w14:paraId="3142289E" w14:textId="77777777" w:rsidR="00691872" w:rsidRDefault="00691872" w:rsidP="00691872">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21D02F3" w14:textId="77777777" w:rsidR="00691872" w:rsidRDefault="00691872" w:rsidP="00691872">
      <w:pPr>
        <w:pStyle w:val="itinerario"/>
        <w:rPr>
          <w:lang w:eastAsia="es-CO"/>
        </w:rPr>
      </w:pPr>
    </w:p>
    <w:p w14:paraId="3E06FE0B" w14:textId="77777777" w:rsidR="00691872" w:rsidRDefault="00691872" w:rsidP="00691872">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2D4CB6B3" w14:textId="77777777" w:rsidR="00691872" w:rsidRDefault="00691872" w:rsidP="00691872">
      <w:pPr>
        <w:pStyle w:val="itinerario"/>
        <w:rPr>
          <w:lang w:eastAsia="es-CO"/>
        </w:rPr>
      </w:pPr>
    </w:p>
    <w:p w14:paraId="7309CE89" w14:textId="77777777" w:rsidR="00691872" w:rsidRDefault="00691872" w:rsidP="00691872">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A4551FB" w14:textId="77777777" w:rsidR="00691872" w:rsidRDefault="00691872" w:rsidP="00691872">
      <w:pPr>
        <w:pStyle w:val="itinerario"/>
        <w:rPr>
          <w:lang w:eastAsia="es-CO"/>
        </w:rPr>
      </w:pPr>
    </w:p>
    <w:p w14:paraId="3066FFE6" w14:textId="77777777" w:rsidR="00691872" w:rsidRDefault="00691872" w:rsidP="00691872">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w:t>
      </w:r>
      <w:r>
        <w:rPr>
          <w:lang w:eastAsia="es-CO"/>
        </w:rPr>
        <w:lastRenderedPageBreak/>
        <w:t xml:space="preserve">material impreso o sitio web </w:t>
      </w:r>
      <w:hyperlink r:id="rId27" w:history="1">
        <w:r w:rsidRPr="008F020A">
          <w:rPr>
            <w:rStyle w:val="Hipervnculo"/>
            <w:lang w:eastAsia="es-CO"/>
          </w:rPr>
          <w:t>www.allreps.com</w:t>
        </w:r>
      </w:hyperlink>
      <w:r>
        <w:rPr>
          <w:lang w:eastAsia="es-CO"/>
        </w:rPr>
        <w:t xml:space="preserve"> - </w:t>
      </w:r>
      <w:hyperlink r:id="rId28"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7A73DBBD" w14:textId="77777777" w:rsidR="00691872" w:rsidRDefault="00691872" w:rsidP="00691872">
      <w:pPr>
        <w:pStyle w:val="itinerario"/>
        <w:rPr>
          <w:lang w:eastAsia="es-CO"/>
        </w:rPr>
      </w:pPr>
    </w:p>
    <w:p w14:paraId="49C1E2E9" w14:textId="77777777" w:rsidR="00691872" w:rsidRDefault="00691872" w:rsidP="00691872">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E2AEB39" w14:textId="77777777" w:rsidR="00691872" w:rsidRDefault="00691872" w:rsidP="00691872">
      <w:pPr>
        <w:pStyle w:val="itinerario"/>
        <w:rPr>
          <w:lang w:eastAsia="es-CO"/>
        </w:rPr>
      </w:pPr>
    </w:p>
    <w:p w14:paraId="3F8EB6BC" w14:textId="77777777" w:rsidR="00691872" w:rsidRDefault="00691872" w:rsidP="00691872">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610519A5" w14:textId="77777777" w:rsidR="00691872" w:rsidRDefault="00691872" w:rsidP="00691872">
      <w:pPr>
        <w:pStyle w:val="itinerario"/>
        <w:rPr>
          <w:lang w:eastAsia="es-CO"/>
        </w:rPr>
      </w:pPr>
    </w:p>
    <w:p w14:paraId="1BB5B67F" w14:textId="77777777" w:rsidR="00691872" w:rsidRDefault="00691872" w:rsidP="00691872">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526DAAA" w14:textId="77777777" w:rsidR="00691872" w:rsidRDefault="00691872" w:rsidP="00691872">
      <w:pPr>
        <w:pStyle w:val="itinerario"/>
        <w:rPr>
          <w:lang w:eastAsia="es-CO"/>
        </w:rPr>
      </w:pPr>
    </w:p>
    <w:p w14:paraId="5E9F6BE5" w14:textId="77777777" w:rsidR="00691872" w:rsidRDefault="00691872" w:rsidP="00691872">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24FB1C9D" w14:textId="77777777" w:rsidR="00691872" w:rsidRDefault="00691872" w:rsidP="00691872">
      <w:pPr>
        <w:pStyle w:val="itinerario"/>
        <w:rPr>
          <w:lang w:eastAsia="es-CO"/>
        </w:rPr>
      </w:pPr>
    </w:p>
    <w:p w14:paraId="50858681" w14:textId="77777777" w:rsidR="00691872" w:rsidRDefault="00691872" w:rsidP="00691872">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2D85EA0A" w14:textId="77777777" w:rsidR="00691872" w:rsidRDefault="00691872" w:rsidP="00691872">
      <w:pPr>
        <w:pStyle w:val="itinerario"/>
        <w:rPr>
          <w:lang w:eastAsia="es-CO"/>
        </w:rPr>
      </w:pPr>
    </w:p>
    <w:p w14:paraId="0570600C" w14:textId="77777777" w:rsidR="00691872" w:rsidRDefault="00691872" w:rsidP="00691872">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43215ABD" w14:textId="77777777" w:rsidR="00691872" w:rsidRDefault="00691872" w:rsidP="00691872">
      <w:pPr>
        <w:pStyle w:val="itinerario"/>
        <w:rPr>
          <w:lang w:eastAsia="es-CO"/>
        </w:rPr>
      </w:pPr>
    </w:p>
    <w:p w14:paraId="71A2EF35" w14:textId="77777777" w:rsidR="00691872" w:rsidRPr="00485096" w:rsidRDefault="00691872" w:rsidP="00691872">
      <w:pPr>
        <w:pStyle w:val="itinerario"/>
        <w:rPr>
          <w:b/>
          <w:lang w:eastAsia="es-CO"/>
        </w:rPr>
      </w:pPr>
      <w:r w:rsidRPr="00485096">
        <w:rPr>
          <w:b/>
          <w:lang w:eastAsia="es-CO"/>
        </w:rPr>
        <w:t>Actualización:</w:t>
      </w:r>
    </w:p>
    <w:p w14:paraId="12BFA956" w14:textId="77777777" w:rsidR="00691872" w:rsidRPr="00485096" w:rsidRDefault="00691872" w:rsidP="00691872">
      <w:pPr>
        <w:pStyle w:val="itinerario"/>
        <w:rPr>
          <w:b/>
          <w:lang w:eastAsia="es-CO"/>
        </w:rPr>
      </w:pPr>
      <w:r w:rsidRPr="00485096">
        <w:rPr>
          <w:b/>
          <w:lang w:eastAsia="es-CO"/>
        </w:rPr>
        <w:t>06-01-23</w:t>
      </w:r>
    </w:p>
    <w:p w14:paraId="5DCFFD11" w14:textId="77777777" w:rsidR="00691872" w:rsidRPr="00485096" w:rsidRDefault="00691872" w:rsidP="00691872">
      <w:pPr>
        <w:pStyle w:val="itinerario"/>
        <w:rPr>
          <w:b/>
          <w:lang w:eastAsia="es-CO"/>
        </w:rPr>
      </w:pPr>
      <w:r w:rsidRPr="00485096">
        <w:rPr>
          <w:b/>
          <w:lang w:eastAsia="es-CO"/>
        </w:rPr>
        <w:t>Revisada parte legal.</w:t>
      </w:r>
    </w:p>
    <w:p w14:paraId="0F2C5131" w14:textId="77777777"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2337A60" w14:textId="77777777" w:rsidR="00691872" w:rsidRDefault="00691872" w:rsidP="00691872">
      <w:pPr>
        <w:pStyle w:val="itinerario"/>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691872"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BE743" w14:textId="77777777" w:rsidR="001E7E41" w:rsidRDefault="001E7E41" w:rsidP="00FB4065">
      <w:pPr>
        <w:spacing w:after="0" w:line="240" w:lineRule="auto"/>
      </w:pPr>
      <w:r>
        <w:separator/>
      </w:r>
    </w:p>
  </w:endnote>
  <w:endnote w:type="continuationSeparator" w:id="0">
    <w:p w14:paraId="6EC52CBE" w14:textId="77777777" w:rsidR="001E7E41" w:rsidRDefault="001E7E41" w:rsidP="00FB4065">
      <w:pPr>
        <w:spacing w:after="0" w:line="240" w:lineRule="auto"/>
      </w:pPr>
      <w:r>
        <w:continuationSeparator/>
      </w:r>
    </w:p>
  </w:endnote>
  <w:endnote w:type="continuationNotice" w:id="1">
    <w:p w14:paraId="7E26124C" w14:textId="77777777" w:rsidR="001E7E41" w:rsidRDefault="001E7E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6470FD18" w:rsidR="00FB4065" w:rsidRPr="00FB4065" w:rsidRDefault="00892617" w:rsidP="00FB4065">
          <w:pPr>
            <w:pStyle w:val="Piedepgina"/>
            <w:spacing w:before="80" w:after="80"/>
            <w:jc w:val="center"/>
            <w:rPr>
              <w:b/>
              <w:bCs/>
              <w:caps/>
              <w:color w:val="FFFFFF" w:themeColor="background1"/>
              <w:sz w:val="18"/>
              <w:szCs w:val="18"/>
            </w:rPr>
          </w:pPr>
          <w:r>
            <w:rPr>
              <w:b/>
              <w:bCs/>
              <w:caps/>
              <w:color w:val="FFFFFF" w:themeColor="background1"/>
              <w:sz w:val="18"/>
              <w:szCs w:val="18"/>
            </w:rPr>
            <w:t xml:space="preserve">TRIÁNGULO DEL </w:t>
          </w:r>
          <w:r w:rsidR="007E1848">
            <w:rPr>
              <w:b/>
              <w:bCs/>
              <w:caps/>
              <w:color w:val="FFFFFF" w:themeColor="background1"/>
              <w:sz w:val="18"/>
              <w:szCs w:val="18"/>
            </w:rPr>
            <w:t xml:space="preserve">OESTE </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13D6A" w14:textId="77777777" w:rsidR="001E7E41" w:rsidRDefault="001E7E41" w:rsidP="00FB4065">
      <w:pPr>
        <w:spacing w:after="0" w:line="240" w:lineRule="auto"/>
      </w:pPr>
      <w:r>
        <w:separator/>
      </w:r>
    </w:p>
  </w:footnote>
  <w:footnote w:type="continuationSeparator" w:id="0">
    <w:p w14:paraId="0EB64ED9" w14:textId="77777777" w:rsidR="001E7E41" w:rsidRDefault="001E7E41" w:rsidP="00FB4065">
      <w:pPr>
        <w:spacing w:after="0" w:line="240" w:lineRule="auto"/>
      </w:pPr>
      <w:r>
        <w:continuationSeparator/>
      </w:r>
    </w:p>
  </w:footnote>
  <w:footnote w:type="continuationNotice" w:id="1">
    <w:p w14:paraId="0A805C7E" w14:textId="77777777" w:rsidR="001E7E41" w:rsidRDefault="001E7E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0E572D"/>
    <w:multiLevelType w:val="hybridMultilevel"/>
    <w:tmpl w:val="B3B2220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3"/>
  </w:num>
  <w:num w:numId="2" w16cid:durableId="103505341">
    <w:abstractNumId w:val="1"/>
  </w:num>
  <w:num w:numId="3" w16cid:durableId="1324973539">
    <w:abstractNumId w:val="2"/>
  </w:num>
  <w:num w:numId="4" w16cid:durableId="1071856459">
    <w:abstractNumId w:val="1"/>
  </w:num>
  <w:num w:numId="5" w16cid:durableId="203426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B5A"/>
    <w:rsid w:val="00002F35"/>
    <w:rsid w:val="00011F31"/>
    <w:rsid w:val="00023FC0"/>
    <w:rsid w:val="000300D3"/>
    <w:rsid w:val="00034883"/>
    <w:rsid w:val="00034B4A"/>
    <w:rsid w:val="00045A34"/>
    <w:rsid w:val="00045C23"/>
    <w:rsid w:val="000472D8"/>
    <w:rsid w:val="00047BF8"/>
    <w:rsid w:val="00047F36"/>
    <w:rsid w:val="00054161"/>
    <w:rsid w:val="000559F3"/>
    <w:rsid w:val="00056DD9"/>
    <w:rsid w:val="00060142"/>
    <w:rsid w:val="000624A3"/>
    <w:rsid w:val="000709B3"/>
    <w:rsid w:val="00073712"/>
    <w:rsid w:val="0007394C"/>
    <w:rsid w:val="0007703E"/>
    <w:rsid w:val="00077113"/>
    <w:rsid w:val="000830E3"/>
    <w:rsid w:val="00084554"/>
    <w:rsid w:val="0008583C"/>
    <w:rsid w:val="000858D4"/>
    <w:rsid w:val="000A3E99"/>
    <w:rsid w:val="000A49C0"/>
    <w:rsid w:val="000B057E"/>
    <w:rsid w:val="000B15AB"/>
    <w:rsid w:val="000C03EE"/>
    <w:rsid w:val="000C487E"/>
    <w:rsid w:val="000C71CE"/>
    <w:rsid w:val="000C782B"/>
    <w:rsid w:val="000D0CAF"/>
    <w:rsid w:val="000D10B1"/>
    <w:rsid w:val="000D314D"/>
    <w:rsid w:val="000D52D3"/>
    <w:rsid w:val="000E24E5"/>
    <w:rsid w:val="000E4D4F"/>
    <w:rsid w:val="000E758D"/>
    <w:rsid w:val="000F2AA3"/>
    <w:rsid w:val="00104467"/>
    <w:rsid w:val="001131F0"/>
    <w:rsid w:val="0011340C"/>
    <w:rsid w:val="00113940"/>
    <w:rsid w:val="00114648"/>
    <w:rsid w:val="00116623"/>
    <w:rsid w:val="001273D4"/>
    <w:rsid w:val="00130B29"/>
    <w:rsid w:val="001313F5"/>
    <w:rsid w:val="00132C56"/>
    <w:rsid w:val="001355CC"/>
    <w:rsid w:val="00137F0B"/>
    <w:rsid w:val="00141068"/>
    <w:rsid w:val="00142F74"/>
    <w:rsid w:val="001432A0"/>
    <w:rsid w:val="00144B5D"/>
    <w:rsid w:val="0014672E"/>
    <w:rsid w:val="00147F92"/>
    <w:rsid w:val="001511A6"/>
    <w:rsid w:val="0015456B"/>
    <w:rsid w:val="00156630"/>
    <w:rsid w:val="001616D3"/>
    <w:rsid w:val="00170A8A"/>
    <w:rsid w:val="00174B94"/>
    <w:rsid w:val="00174CA7"/>
    <w:rsid w:val="00176D47"/>
    <w:rsid w:val="00180195"/>
    <w:rsid w:val="001834F3"/>
    <w:rsid w:val="001866A0"/>
    <w:rsid w:val="00190648"/>
    <w:rsid w:val="001934F5"/>
    <w:rsid w:val="00193828"/>
    <w:rsid w:val="00193923"/>
    <w:rsid w:val="00195D43"/>
    <w:rsid w:val="00197832"/>
    <w:rsid w:val="001A42D9"/>
    <w:rsid w:val="001A5442"/>
    <w:rsid w:val="001B1561"/>
    <w:rsid w:val="001B171F"/>
    <w:rsid w:val="001C0654"/>
    <w:rsid w:val="001C52EE"/>
    <w:rsid w:val="001C6161"/>
    <w:rsid w:val="001D119E"/>
    <w:rsid w:val="001D153E"/>
    <w:rsid w:val="001D51E2"/>
    <w:rsid w:val="001D5B7D"/>
    <w:rsid w:val="001D6931"/>
    <w:rsid w:val="001D7A7C"/>
    <w:rsid w:val="001E07EF"/>
    <w:rsid w:val="001E1607"/>
    <w:rsid w:val="001E55EA"/>
    <w:rsid w:val="001E7E41"/>
    <w:rsid w:val="001F0638"/>
    <w:rsid w:val="001F51BF"/>
    <w:rsid w:val="001F5422"/>
    <w:rsid w:val="00200192"/>
    <w:rsid w:val="00200975"/>
    <w:rsid w:val="00201FDF"/>
    <w:rsid w:val="00202C64"/>
    <w:rsid w:val="0021080F"/>
    <w:rsid w:val="00210D84"/>
    <w:rsid w:val="002119E7"/>
    <w:rsid w:val="00211CBE"/>
    <w:rsid w:val="002125A3"/>
    <w:rsid w:val="002169A0"/>
    <w:rsid w:val="00220371"/>
    <w:rsid w:val="00221C86"/>
    <w:rsid w:val="00224C5B"/>
    <w:rsid w:val="002425E4"/>
    <w:rsid w:val="0024627A"/>
    <w:rsid w:val="002504F0"/>
    <w:rsid w:val="00253373"/>
    <w:rsid w:val="002538CB"/>
    <w:rsid w:val="00254E5D"/>
    <w:rsid w:val="00254EBB"/>
    <w:rsid w:val="002561C6"/>
    <w:rsid w:val="00260A92"/>
    <w:rsid w:val="002611A8"/>
    <w:rsid w:val="00271001"/>
    <w:rsid w:val="00271A60"/>
    <w:rsid w:val="00273AFF"/>
    <w:rsid w:val="00280B8F"/>
    <w:rsid w:val="00281622"/>
    <w:rsid w:val="00282396"/>
    <w:rsid w:val="00284FAB"/>
    <w:rsid w:val="00285AC8"/>
    <w:rsid w:val="002860D4"/>
    <w:rsid w:val="0029111A"/>
    <w:rsid w:val="002922B9"/>
    <w:rsid w:val="002948C5"/>
    <w:rsid w:val="00295291"/>
    <w:rsid w:val="00295469"/>
    <w:rsid w:val="00297AAB"/>
    <w:rsid w:val="002A1538"/>
    <w:rsid w:val="002A1567"/>
    <w:rsid w:val="002A2E61"/>
    <w:rsid w:val="002A78C0"/>
    <w:rsid w:val="002B0E91"/>
    <w:rsid w:val="002B6F96"/>
    <w:rsid w:val="002C3244"/>
    <w:rsid w:val="002D00FC"/>
    <w:rsid w:val="002D0CDA"/>
    <w:rsid w:val="002D6A6F"/>
    <w:rsid w:val="002E72D0"/>
    <w:rsid w:val="002E7ECC"/>
    <w:rsid w:val="002F2981"/>
    <w:rsid w:val="00300CEE"/>
    <w:rsid w:val="00306EC3"/>
    <w:rsid w:val="00315725"/>
    <w:rsid w:val="003267BF"/>
    <w:rsid w:val="00327799"/>
    <w:rsid w:val="00333FB6"/>
    <w:rsid w:val="00337F62"/>
    <w:rsid w:val="00345722"/>
    <w:rsid w:val="00351256"/>
    <w:rsid w:val="00357096"/>
    <w:rsid w:val="003630C2"/>
    <w:rsid w:val="00372835"/>
    <w:rsid w:val="00373838"/>
    <w:rsid w:val="00373847"/>
    <w:rsid w:val="00376BE6"/>
    <w:rsid w:val="003773D1"/>
    <w:rsid w:val="00383450"/>
    <w:rsid w:val="00395C83"/>
    <w:rsid w:val="00395DBC"/>
    <w:rsid w:val="00396F0C"/>
    <w:rsid w:val="003A3493"/>
    <w:rsid w:val="003A540C"/>
    <w:rsid w:val="003B695E"/>
    <w:rsid w:val="003B696E"/>
    <w:rsid w:val="003B7C5A"/>
    <w:rsid w:val="003C007E"/>
    <w:rsid w:val="003C07A2"/>
    <w:rsid w:val="003C2E98"/>
    <w:rsid w:val="003C79F7"/>
    <w:rsid w:val="003D0420"/>
    <w:rsid w:val="003D1A4C"/>
    <w:rsid w:val="003D4326"/>
    <w:rsid w:val="003E6E37"/>
    <w:rsid w:val="003F1982"/>
    <w:rsid w:val="003F3D2E"/>
    <w:rsid w:val="003F4787"/>
    <w:rsid w:val="003F58F3"/>
    <w:rsid w:val="00401663"/>
    <w:rsid w:val="004058BC"/>
    <w:rsid w:val="00410238"/>
    <w:rsid w:val="0041314D"/>
    <w:rsid w:val="00413964"/>
    <w:rsid w:val="004158DB"/>
    <w:rsid w:val="00416D24"/>
    <w:rsid w:val="0042266E"/>
    <w:rsid w:val="004271BF"/>
    <w:rsid w:val="00433EEC"/>
    <w:rsid w:val="0045102D"/>
    <w:rsid w:val="00455E1E"/>
    <w:rsid w:val="0045609D"/>
    <w:rsid w:val="00457F6E"/>
    <w:rsid w:val="00462F6B"/>
    <w:rsid w:val="004653B3"/>
    <w:rsid w:val="00466841"/>
    <w:rsid w:val="00480027"/>
    <w:rsid w:val="00483DFF"/>
    <w:rsid w:val="00484022"/>
    <w:rsid w:val="00484EC7"/>
    <w:rsid w:val="0048665F"/>
    <w:rsid w:val="00487E70"/>
    <w:rsid w:val="00495417"/>
    <w:rsid w:val="00495869"/>
    <w:rsid w:val="00495D1C"/>
    <w:rsid w:val="00497E9B"/>
    <w:rsid w:val="004A19F1"/>
    <w:rsid w:val="004A2559"/>
    <w:rsid w:val="004A3F1A"/>
    <w:rsid w:val="004A4FD3"/>
    <w:rsid w:val="004A6D2F"/>
    <w:rsid w:val="004B057D"/>
    <w:rsid w:val="004B640C"/>
    <w:rsid w:val="004C1B7C"/>
    <w:rsid w:val="004C3F7D"/>
    <w:rsid w:val="004C6B92"/>
    <w:rsid w:val="004C7EF0"/>
    <w:rsid w:val="004D660E"/>
    <w:rsid w:val="004E0E8F"/>
    <w:rsid w:val="004E1CEE"/>
    <w:rsid w:val="004E2289"/>
    <w:rsid w:val="004E3470"/>
    <w:rsid w:val="004E7284"/>
    <w:rsid w:val="004F0ABF"/>
    <w:rsid w:val="004F1759"/>
    <w:rsid w:val="004F2066"/>
    <w:rsid w:val="004F4431"/>
    <w:rsid w:val="004F4EE7"/>
    <w:rsid w:val="004F66E0"/>
    <w:rsid w:val="005024B2"/>
    <w:rsid w:val="00506D73"/>
    <w:rsid w:val="005134DF"/>
    <w:rsid w:val="005218F0"/>
    <w:rsid w:val="0052796F"/>
    <w:rsid w:val="00530306"/>
    <w:rsid w:val="00533874"/>
    <w:rsid w:val="00535CB8"/>
    <w:rsid w:val="00544A44"/>
    <w:rsid w:val="005450C9"/>
    <w:rsid w:val="00547E9D"/>
    <w:rsid w:val="005543D3"/>
    <w:rsid w:val="00556B10"/>
    <w:rsid w:val="00562E52"/>
    <w:rsid w:val="00563DB1"/>
    <w:rsid w:val="00565588"/>
    <w:rsid w:val="00566929"/>
    <w:rsid w:val="0056698B"/>
    <w:rsid w:val="005743BB"/>
    <w:rsid w:val="0057557C"/>
    <w:rsid w:val="00577981"/>
    <w:rsid w:val="00577D2F"/>
    <w:rsid w:val="00577D3A"/>
    <w:rsid w:val="00582F8A"/>
    <w:rsid w:val="00584C05"/>
    <w:rsid w:val="00584E9E"/>
    <w:rsid w:val="00587E31"/>
    <w:rsid w:val="00590E34"/>
    <w:rsid w:val="0059650D"/>
    <w:rsid w:val="0059677F"/>
    <w:rsid w:val="005B24E4"/>
    <w:rsid w:val="005B566A"/>
    <w:rsid w:val="005B5D1B"/>
    <w:rsid w:val="005B6F72"/>
    <w:rsid w:val="005C2F6E"/>
    <w:rsid w:val="005C39D3"/>
    <w:rsid w:val="005C75D4"/>
    <w:rsid w:val="005D159A"/>
    <w:rsid w:val="005D38A2"/>
    <w:rsid w:val="005E2351"/>
    <w:rsid w:val="005E2DB1"/>
    <w:rsid w:val="005F5289"/>
    <w:rsid w:val="005F5544"/>
    <w:rsid w:val="005F6D1C"/>
    <w:rsid w:val="005F79E9"/>
    <w:rsid w:val="0060191D"/>
    <w:rsid w:val="006030B7"/>
    <w:rsid w:val="00603F87"/>
    <w:rsid w:val="00610B15"/>
    <w:rsid w:val="006252C0"/>
    <w:rsid w:val="006257BD"/>
    <w:rsid w:val="00636492"/>
    <w:rsid w:val="00637FCE"/>
    <w:rsid w:val="00643946"/>
    <w:rsid w:val="006451D6"/>
    <w:rsid w:val="00646556"/>
    <w:rsid w:val="006511AA"/>
    <w:rsid w:val="006515B7"/>
    <w:rsid w:val="00654243"/>
    <w:rsid w:val="00655223"/>
    <w:rsid w:val="0066303F"/>
    <w:rsid w:val="00667EBB"/>
    <w:rsid w:val="00673749"/>
    <w:rsid w:val="006773A9"/>
    <w:rsid w:val="0067782A"/>
    <w:rsid w:val="00680E92"/>
    <w:rsid w:val="00680F6D"/>
    <w:rsid w:val="00691872"/>
    <w:rsid w:val="00691ED8"/>
    <w:rsid w:val="006933D2"/>
    <w:rsid w:val="006A0038"/>
    <w:rsid w:val="006A2F81"/>
    <w:rsid w:val="006B49E2"/>
    <w:rsid w:val="006C2FE7"/>
    <w:rsid w:val="006C32A9"/>
    <w:rsid w:val="006C5356"/>
    <w:rsid w:val="006D0A5C"/>
    <w:rsid w:val="006D0BF2"/>
    <w:rsid w:val="006D16C5"/>
    <w:rsid w:val="006D3C67"/>
    <w:rsid w:val="006D45A0"/>
    <w:rsid w:val="006D581F"/>
    <w:rsid w:val="006D6937"/>
    <w:rsid w:val="006D7F00"/>
    <w:rsid w:val="006E1756"/>
    <w:rsid w:val="006E2383"/>
    <w:rsid w:val="006E2778"/>
    <w:rsid w:val="006E6451"/>
    <w:rsid w:val="006E73F5"/>
    <w:rsid w:val="006F1B3D"/>
    <w:rsid w:val="006F2349"/>
    <w:rsid w:val="006F30E7"/>
    <w:rsid w:val="006F42E7"/>
    <w:rsid w:val="006F7E6D"/>
    <w:rsid w:val="00702E1B"/>
    <w:rsid w:val="00705217"/>
    <w:rsid w:val="00711604"/>
    <w:rsid w:val="00711DCA"/>
    <w:rsid w:val="00713FF4"/>
    <w:rsid w:val="00714B4E"/>
    <w:rsid w:val="0072097A"/>
    <w:rsid w:val="00731537"/>
    <w:rsid w:val="00734249"/>
    <w:rsid w:val="00735744"/>
    <w:rsid w:val="007367E2"/>
    <w:rsid w:val="00740C76"/>
    <w:rsid w:val="0074271F"/>
    <w:rsid w:val="00747060"/>
    <w:rsid w:val="007515E1"/>
    <w:rsid w:val="00751F83"/>
    <w:rsid w:val="007525A6"/>
    <w:rsid w:val="00753C08"/>
    <w:rsid w:val="00756048"/>
    <w:rsid w:val="00756D7C"/>
    <w:rsid w:val="00775CD1"/>
    <w:rsid w:val="0078518E"/>
    <w:rsid w:val="007909E7"/>
    <w:rsid w:val="007946BA"/>
    <w:rsid w:val="00795D03"/>
    <w:rsid w:val="00796019"/>
    <w:rsid w:val="007A0FC8"/>
    <w:rsid w:val="007A1111"/>
    <w:rsid w:val="007A4625"/>
    <w:rsid w:val="007A688C"/>
    <w:rsid w:val="007B12A3"/>
    <w:rsid w:val="007B1324"/>
    <w:rsid w:val="007B1BE2"/>
    <w:rsid w:val="007B56EC"/>
    <w:rsid w:val="007C0C0B"/>
    <w:rsid w:val="007D27C2"/>
    <w:rsid w:val="007D4595"/>
    <w:rsid w:val="007D7571"/>
    <w:rsid w:val="007E1848"/>
    <w:rsid w:val="007E2C83"/>
    <w:rsid w:val="007E34C2"/>
    <w:rsid w:val="007E58CA"/>
    <w:rsid w:val="007F0CB3"/>
    <w:rsid w:val="007F203F"/>
    <w:rsid w:val="00800E48"/>
    <w:rsid w:val="00802415"/>
    <w:rsid w:val="008024BC"/>
    <w:rsid w:val="00804391"/>
    <w:rsid w:val="00807892"/>
    <w:rsid w:val="00810AC7"/>
    <w:rsid w:val="00812084"/>
    <w:rsid w:val="00812103"/>
    <w:rsid w:val="00814E61"/>
    <w:rsid w:val="00816D25"/>
    <w:rsid w:val="00824EBF"/>
    <w:rsid w:val="008321ED"/>
    <w:rsid w:val="00834D0F"/>
    <w:rsid w:val="00835E25"/>
    <w:rsid w:val="0083642E"/>
    <w:rsid w:val="00837A17"/>
    <w:rsid w:val="00842165"/>
    <w:rsid w:val="00846614"/>
    <w:rsid w:val="00851FBC"/>
    <w:rsid w:val="008560A5"/>
    <w:rsid w:val="00856511"/>
    <w:rsid w:val="008565F6"/>
    <w:rsid w:val="00856764"/>
    <w:rsid w:val="00857066"/>
    <w:rsid w:val="00867999"/>
    <w:rsid w:val="00870EF5"/>
    <w:rsid w:val="00872B7D"/>
    <w:rsid w:val="00880528"/>
    <w:rsid w:val="008820E4"/>
    <w:rsid w:val="00892617"/>
    <w:rsid w:val="0089372D"/>
    <w:rsid w:val="008942CA"/>
    <w:rsid w:val="008A1EEB"/>
    <w:rsid w:val="008B083F"/>
    <w:rsid w:val="008B1388"/>
    <w:rsid w:val="008B6D56"/>
    <w:rsid w:val="008C0C43"/>
    <w:rsid w:val="008C3E82"/>
    <w:rsid w:val="008C42E7"/>
    <w:rsid w:val="008C49B1"/>
    <w:rsid w:val="008C7FC5"/>
    <w:rsid w:val="008D3D01"/>
    <w:rsid w:val="008D4B8C"/>
    <w:rsid w:val="008D5581"/>
    <w:rsid w:val="008E1007"/>
    <w:rsid w:val="008E44DA"/>
    <w:rsid w:val="008E4EC5"/>
    <w:rsid w:val="008E5676"/>
    <w:rsid w:val="008E6530"/>
    <w:rsid w:val="008F1A8D"/>
    <w:rsid w:val="008F25AA"/>
    <w:rsid w:val="00904560"/>
    <w:rsid w:val="00910F86"/>
    <w:rsid w:val="009168F1"/>
    <w:rsid w:val="009201FA"/>
    <w:rsid w:val="00921F81"/>
    <w:rsid w:val="0092413C"/>
    <w:rsid w:val="009267A2"/>
    <w:rsid w:val="0093184A"/>
    <w:rsid w:val="00933BA3"/>
    <w:rsid w:val="0093754E"/>
    <w:rsid w:val="0093767F"/>
    <w:rsid w:val="00940FB6"/>
    <w:rsid w:val="00943A2C"/>
    <w:rsid w:val="009443C8"/>
    <w:rsid w:val="0095192C"/>
    <w:rsid w:val="00954ACF"/>
    <w:rsid w:val="00960AA6"/>
    <w:rsid w:val="009631E0"/>
    <w:rsid w:val="0096558C"/>
    <w:rsid w:val="0096708D"/>
    <w:rsid w:val="00970D9D"/>
    <w:rsid w:val="00971AFD"/>
    <w:rsid w:val="00973C47"/>
    <w:rsid w:val="00974E9F"/>
    <w:rsid w:val="009759BB"/>
    <w:rsid w:val="00980441"/>
    <w:rsid w:val="00980DF3"/>
    <w:rsid w:val="009819DE"/>
    <w:rsid w:val="00987261"/>
    <w:rsid w:val="00991BEB"/>
    <w:rsid w:val="00991D08"/>
    <w:rsid w:val="00992C6F"/>
    <w:rsid w:val="009953E7"/>
    <w:rsid w:val="009969A1"/>
    <w:rsid w:val="00997985"/>
    <w:rsid w:val="009A015B"/>
    <w:rsid w:val="009A3B75"/>
    <w:rsid w:val="009A5125"/>
    <w:rsid w:val="009A6AFA"/>
    <w:rsid w:val="009B3A93"/>
    <w:rsid w:val="009C2F54"/>
    <w:rsid w:val="009D0B06"/>
    <w:rsid w:val="009D1010"/>
    <w:rsid w:val="009D6980"/>
    <w:rsid w:val="009F0447"/>
    <w:rsid w:val="00A02B80"/>
    <w:rsid w:val="00A04B7E"/>
    <w:rsid w:val="00A04FEA"/>
    <w:rsid w:val="00A07657"/>
    <w:rsid w:val="00A126A7"/>
    <w:rsid w:val="00A16FFE"/>
    <w:rsid w:val="00A21E89"/>
    <w:rsid w:val="00A235A6"/>
    <w:rsid w:val="00A24EDD"/>
    <w:rsid w:val="00A25920"/>
    <w:rsid w:val="00A27A00"/>
    <w:rsid w:val="00A30527"/>
    <w:rsid w:val="00A3381D"/>
    <w:rsid w:val="00A35F06"/>
    <w:rsid w:val="00A37682"/>
    <w:rsid w:val="00A403BF"/>
    <w:rsid w:val="00A558CC"/>
    <w:rsid w:val="00A56D0E"/>
    <w:rsid w:val="00A6149A"/>
    <w:rsid w:val="00A6164F"/>
    <w:rsid w:val="00A629A4"/>
    <w:rsid w:val="00A64582"/>
    <w:rsid w:val="00A65159"/>
    <w:rsid w:val="00A65A92"/>
    <w:rsid w:val="00A71559"/>
    <w:rsid w:val="00A80EBF"/>
    <w:rsid w:val="00A9731D"/>
    <w:rsid w:val="00AA0272"/>
    <w:rsid w:val="00AA1480"/>
    <w:rsid w:val="00AA1D3C"/>
    <w:rsid w:val="00AB0884"/>
    <w:rsid w:val="00AC08C9"/>
    <w:rsid w:val="00AC1D0A"/>
    <w:rsid w:val="00AC5C46"/>
    <w:rsid w:val="00AC68FB"/>
    <w:rsid w:val="00AC6961"/>
    <w:rsid w:val="00AC7DFB"/>
    <w:rsid w:val="00AD019A"/>
    <w:rsid w:val="00AD0D55"/>
    <w:rsid w:val="00AD243E"/>
    <w:rsid w:val="00AD4829"/>
    <w:rsid w:val="00AD7DC9"/>
    <w:rsid w:val="00AE652A"/>
    <w:rsid w:val="00AF1F77"/>
    <w:rsid w:val="00AF5F2F"/>
    <w:rsid w:val="00AF67DF"/>
    <w:rsid w:val="00AF72D3"/>
    <w:rsid w:val="00AF72DD"/>
    <w:rsid w:val="00AF7412"/>
    <w:rsid w:val="00AF7968"/>
    <w:rsid w:val="00AF7F3B"/>
    <w:rsid w:val="00B02D50"/>
    <w:rsid w:val="00B11432"/>
    <w:rsid w:val="00B12A2D"/>
    <w:rsid w:val="00B15BFC"/>
    <w:rsid w:val="00B307D8"/>
    <w:rsid w:val="00B30D5C"/>
    <w:rsid w:val="00B3189C"/>
    <w:rsid w:val="00B32071"/>
    <w:rsid w:val="00B327A0"/>
    <w:rsid w:val="00B33D4F"/>
    <w:rsid w:val="00B34736"/>
    <w:rsid w:val="00B37F6A"/>
    <w:rsid w:val="00B426D6"/>
    <w:rsid w:val="00B4587A"/>
    <w:rsid w:val="00B462AB"/>
    <w:rsid w:val="00B47289"/>
    <w:rsid w:val="00B538DD"/>
    <w:rsid w:val="00B60ACB"/>
    <w:rsid w:val="00B64AD3"/>
    <w:rsid w:val="00B669C8"/>
    <w:rsid w:val="00B709B3"/>
    <w:rsid w:val="00B836F3"/>
    <w:rsid w:val="00B8605A"/>
    <w:rsid w:val="00B91A8C"/>
    <w:rsid w:val="00B91BBD"/>
    <w:rsid w:val="00B93DE7"/>
    <w:rsid w:val="00B944AA"/>
    <w:rsid w:val="00B964DA"/>
    <w:rsid w:val="00BA0F3D"/>
    <w:rsid w:val="00BA0FEB"/>
    <w:rsid w:val="00BA361E"/>
    <w:rsid w:val="00BA6790"/>
    <w:rsid w:val="00BA6F2E"/>
    <w:rsid w:val="00BB661A"/>
    <w:rsid w:val="00BC15B1"/>
    <w:rsid w:val="00BC22D7"/>
    <w:rsid w:val="00BC4A0A"/>
    <w:rsid w:val="00BD5B1A"/>
    <w:rsid w:val="00BE185A"/>
    <w:rsid w:val="00BE2299"/>
    <w:rsid w:val="00BE448F"/>
    <w:rsid w:val="00BF0D08"/>
    <w:rsid w:val="00BF380C"/>
    <w:rsid w:val="00C0014B"/>
    <w:rsid w:val="00C018A6"/>
    <w:rsid w:val="00C0577C"/>
    <w:rsid w:val="00C065C1"/>
    <w:rsid w:val="00C1177A"/>
    <w:rsid w:val="00C136FB"/>
    <w:rsid w:val="00C145B1"/>
    <w:rsid w:val="00C20F62"/>
    <w:rsid w:val="00C22B96"/>
    <w:rsid w:val="00C23603"/>
    <w:rsid w:val="00C279E8"/>
    <w:rsid w:val="00C30A8C"/>
    <w:rsid w:val="00C311F4"/>
    <w:rsid w:val="00C31513"/>
    <w:rsid w:val="00C322C4"/>
    <w:rsid w:val="00C3234B"/>
    <w:rsid w:val="00C45B0D"/>
    <w:rsid w:val="00C47BE1"/>
    <w:rsid w:val="00C55060"/>
    <w:rsid w:val="00C615BF"/>
    <w:rsid w:val="00C6409D"/>
    <w:rsid w:val="00C65B77"/>
    <w:rsid w:val="00C66299"/>
    <w:rsid w:val="00C674D7"/>
    <w:rsid w:val="00C74A9A"/>
    <w:rsid w:val="00C76136"/>
    <w:rsid w:val="00C8126C"/>
    <w:rsid w:val="00C8231F"/>
    <w:rsid w:val="00C827D2"/>
    <w:rsid w:val="00C85406"/>
    <w:rsid w:val="00C85C62"/>
    <w:rsid w:val="00C92E1A"/>
    <w:rsid w:val="00C93BC1"/>
    <w:rsid w:val="00C9635D"/>
    <w:rsid w:val="00C96DF7"/>
    <w:rsid w:val="00CA0B00"/>
    <w:rsid w:val="00CA7092"/>
    <w:rsid w:val="00CB06B6"/>
    <w:rsid w:val="00CB20D5"/>
    <w:rsid w:val="00CC17F2"/>
    <w:rsid w:val="00CC71D1"/>
    <w:rsid w:val="00CD3C67"/>
    <w:rsid w:val="00CD4D61"/>
    <w:rsid w:val="00CD7A64"/>
    <w:rsid w:val="00CE0D9C"/>
    <w:rsid w:val="00CE1EC2"/>
    <w:rsid w:val="00CE2106"/>
    <w:rsid w:val="00CE4CC6"/>
    <w:rsid w:val="00CE59EA"/>
    <w:rsid w:val="00CF0E16"/>
    <w:rsid w:val="00D01DD4"/>
    <w:rsid w:val="00D02673"/>
    <w:rsid w:val="00D11294"/>
    <w:rsid w:val="00D130CA"/>
    <w:rsid w:val="00D13405"/>
    <w:rsid w:val="00D15298"/>
    <w:rsid w:val="00D163F7"/>
    <w:rsid w:val="00D16B9D"/>
    <w:rsid w:val="00D1756D"/>
    <w:rsid w:val="00D3353F"/>
    <w:rsid w:val="00D34C26"/>
    <w:rsid w:val="00D36092"/>
    <w:rsid w:val="00D37E2D"/>
    <w:rsid w:val="00D37F46"/>
    <w:rsid w:val="00D460E9"/>
    <w:rsid w:val="00D5330F"/>
    <w:rsid w:val="00D54888"/>
    <w:rsid w:val="00D54D3A"/>
    <w:rsid w:val="00D61D5B"/>
    <w:rsid w:val="00D66189"/>
    <w:rsid w:val="00D67A10"/>
    <w:rsid w:val="00D67C86"/>
    <w:rsid w:val="00D70483"/>
    <w:rsid w:val="00D739DF"/>
    <w:rsid w:val="00D83231"/>
    <w:rsid w:val="00D84B20"/>
    <w:rsid w:val="00D87269"/>
    <w:rsid w:val="00DA0623"/>
    <w:rsid w:val="00DA1ADF"/>
    <w:rsid w:val="00DA62C4"/>
    <w:rsid w:val="00DB062A"/>
    <w:rsid w:val="00DB7722"/>
    <w:rsid w:val="00DC08BB"/>
    <w:rsid w:val="00DC1FAC"/>
    <w:rsid w:val="00DC2695"/>
    <w:rsid w:val="00DC280B"/>
    <w:rsid w:val="00DC3D5E"/>
    <w:rsid w:val="00DD17BC"/>
    <w:rsid w:val="00DD2CE3"/>
    <w:rsid w:val="00DD544B"/>
    <w:rsid w:val="00DE3616"/>
    <w:rsid w:val="00DE4ABB"/>
    <w:rsid w:val="00DE7794"/>
    <w:rsid w:val="00DF1830"/>
    <w:rsid w:val="00DF4CE4"/>
    <w:rsid w:val="00DF723D"/>
    <w:rsid w:val="00DF758D"/>
    <w:rsid w:val="00E03DFB"/>
    <w:rsid w:val="00E0474E"/>
    <w:rsid w:val="00E054B8"/>
    <w:rsid w:val="00E1034B"/>
    <w:rsid w:val="00E12635"/>
    <w:rsid w:val="00E14BDF"/>
    <w:rsid w:val="00E17BF0"/>
    <w:rsid w:val="00E20423"/>
    <w:rsid w:val="00E205F1"/>
    <w:rsid w:val="00E21E94"/>
    <w:rsid w:val="00E22122"/>
    <w:rsid w:val="00E235C5"/>
    <w:rsid w:val="00E23F0C"/>
    <w:rsid w:val="00E25EEC"/>
    <w:rsid w:val="00E260D8"/>
    <w:rsid w:val="00E261FA"/>
    <w:rsid w:val="00E274F4"/>
    <w:rsid w:val="00E27562"/>
    <w:rsid w:val="00E30F47"/>
    <w:rsid w:val="00E31538"/>
    <w:rsid w:val="00E34CB3"/>
    <w:rsid w:val="00E35EB1"/>
    <w:rsid w:val="00E36D20"/>
    <w:rsid w:val="00E43291"/>
    <w:rsid w:val="00E46DFD"/>
    <w:rsid w:val="00E51732"/>
    <w:rsid w:val="00E53707"/>
    <w:rsid w:val="00E56069"/>
    <w:rsid w:val="00E61D07"/>
    <w:rsid w:val="00E65862"/>
    <w:rsid w:val="00E6717D"/>
    <w:rsid w:val="00E73A52"/>
    <w:rsid w:val="00E82B07"/>
    <w:rsid w:val="00E84C9B"/>
    <w:rsid w:val="00E858E6"/>
    <w:rsid w:val="00E93277"/>
    <w:rsid w:val="00E96A46"/>
    <w:rsid w:val="00E96EF8"/>
    <w:rsid w:val="00EA5D5F"/>
    <w:rsid w:val="00EB1888"/>
    <w:rsid w:val="00EB1925"/>
    <w:rsid w:val="00EB369F"/>
    <w:rsid w:val="00EB3F56"/>
    <w:rsid w:val="00EB5179"/>
    <w:rsid w:val="00EC0CF1"/>
    <w:rsid w:val="00EC1F25"/>
    <w:rsid w:val="00EC6014"/>
    <w:rsid w:val="00ED460E"/>
    <w:rsid w:val="00ED7053"/>
    <w:rsid w:val="00EE2924"/>
    <w:rsid w:val="00EE4BE0"/>
    <w:rsid w:val="00EE6CEB"/>
    <w:rsid w:val="00EF4B1B"/>
    <w:rsid w:val="00EF65C5"/>
    <w:rsid w:val="00F00995"/>
    <w:rsid w:val="00F0240F"/>
    <w:rsid w:val="00F1170E"/>
    <w:rsid w:val="00F1270D"/>
    <w:rsid w:val="00F135A7"/>
    <w:rsid w:val="00F141AE"/>
    <w:rsid w:val="00F25192"/>
    <w:rsid w:val="00F25DD4"/>
    <w:rsid w:val="00F278D1"/>
    <w:rsid w:val="00F31B13"/>
    <w:rsid w:val="00F409EB"/>
    <w:rsid w:val="00F41226"/>
    <w:rsid w:val="00F41EC6"/>
    <w:rsid w:val="00F45B73"/>
    <w:rsid w:val="00F47D02"/>
    <w:rsid w:val="00F5120F"/>
    <w:rsid w:val="00F512EB"/>
    <w:rsid w:val="00F54D1D"/>
    <w:rsid w:val="00F56E97"/>
    <w:rsid w:val="00F57B4F"/>
    <w:rsid w:val="00F60368"/>
    <w:rsid w:val="00F631D6"/>
    <w:rsid w:val="00F63573"/>
    <w:rsid w:val="00F63882"/>
    <w:rsid w:val="00F63AF8"/>
    <w:rsid w:val="00F64F1F"/>
    <w:rsid w:val="00F75809"/>
    <w:rsid w:val="00F77414"/>
    <w:rsid w:val="00F8090E"/>
    <w:rsid w:val="00F8251D"/>
    <w:rsid w:val="00F92B47"/>
    <w:rsid w:val="00F969B7"/>
    <w:rsid w:val="00FA2EC4"/>
    <w:rsid w:val="00FA34B9"/>
    <w:rsid w:val="00FA6E8D"/>
    <w:rsid w:val="00FB08D5"/>
    <w:rsid w:val="00FB12E2"/>
    <w:rsid w:val="00FB4065"/>
    <w:rsid w:val="00FC6440"/>
    <w:rsid w:val="00FD061A"/>
    <w:rsid w:val="00FD15C7"/>
    <w:rsid w:val="00FD5945"/>
    <w:rsid w:val="00FE03DA"/>
    <w:rsid w:val="00FE08B3"/>
    <w:rsid w:val="00FE1B1D"/>
    <w:rsid w:val="00FE28D5"/>
    <w:rsid w:val="00FE33E7"/>
    <w:rsid w:val="00FE6CAB"/>
    <w:rsid w:val="00FE71F7"/>
    <w:rsid w:val="00FF1EA9"/>
    <w:rsid w:val="00FF2D67"/>
    <w:rsid w:val="00FF6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5C1"/>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5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paragraph" w:styleId="Textoindependiente">
    <w:name w:val="Body Text"/>
    <w:basedOn w:val="Normal"/>
    <w:link w:val="TextoindependienteCar"/>
    <w:uiPriority w:val="1"/>
    <w:qFormat/>
    <w:rsid w:val="00E0474E"/>
    <w:pPr>
      <w:widowControl w:val="0"/>
      <w:autoSpaceDE w:val="0"/>
      <w:autoSpaceDN w:val="0"/>
      <w:spacing w:after="0" w:line="240" w:lineRule="auto"/>
    </w:pPr>
    <w:rPr>
      <w:rFonts w:ascii="Arial MT" w:eastAsia="Arial MT" w:hAnsi="Arial MT" w:cs="Arial MT"/>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E0474E"/>
    <w:rPr>
      <w:rFonts w:ascii="Arial MT" w:eastAsia="Arial MT" w:hAnsi="Arial MT" w:cs="Arial MT"/>
      <w:kern w:val="0"/>
      <w:sz w:val="18"/>
      <w:szCs w:val="1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547036230">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67923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hyperlink" Target="mailto:asesor1@allreps.com" TargetMode="External"/><Relationship Id="rId26" Type="http://schemas.openxmlformats.org/officeDocument/2006/relationships/hyperlink" Target="http://www.allrepsreceptivo.com" TargetMode="Externa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receptivo.com"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allreps.com" TargetMode="External"/><Relationship Id="rId28" Type="http://schemas.openxmlformats.org/officeDocument/2006/relationships/hyperlink" Target="http://www.allrepsreceptivo.com" TargetMode="External"/><Relationship Id="rId10" Type="http://schemas.openxmlformats.org/officeDocument/2006/relationships/endnotes" Target="endnotes.xml"/><Relationship Id="rId19" Type="http://schemas.openxmlformats.org/officeDocument/2006/relationships/hyperlink" Target="mailto:asesor3@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allrepsreceptivo.com" TargetMode="External"/><Relationship Id="rId27" Type="http://schemas.openxmlformats.org/officeDocument/2006/relationships/hyperlink" Target="http://www.allreps.com"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BAFE16-7BB8-4524-B512-C47E0D2ABC5C}">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2.xml><?xml version="1.0" encoding="utf-8"?>
<ds:datastoreItem xmlns:ds="http://schemas.openxmlformats.org/officeDocument/2006/customXml" ds:itemID="{75C7459F-25EB-4E30-8B3E-758D3934FA76}">
  <ds:schemaRefs>
    <ds:schemaRef ds:uri="http://schemas.microsoft.com/sharepoint/v3/contenttype/forms"/>
  </ds:schemaRefs>
</ds:datastoreItem>
</file>

<file path=customXml/itemProps3.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4.xml><?xml version="1.0" encoding="utf-8"?>
<ds:datastoreItem xmlns:ds="http://schemas.openxmlformats.org/officeDocument/2006/customXml" ds:itemID="{13AD80E9-EEBB-4D4D-9914-37ABDB906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16</Pages>
  <Words>7042</Words>
  <Characters>38734</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LTDA</cp:lastModifiedBy>
  <cp:revision>701</cp:revision>
  <dcterms:created xsi:type="dcterms:W3CDTF">2025-01-20T21:47:00Z</dcterms:created>
  <dcterms:modified xsi:type="dcterms:W3CDTF">2025-02-12T19:17:00Z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